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F36E" w14:textId="77777777" w:rsidR="00326229" w:rsidRPr="00FB5219" w:rsidRDefault="00326229" w:rsidP="00BD36A2">
      <w:pPr>
        <w:snapToGrid w:val="0"/>
        <w:jc w:val="right"/>
        <w:rPr>
          <w:rFonts w:asciiTheme="minorHAnsi" w:hAnsiTheme="minorHAnsi" w:cstheme="minorHAnsi"/>
          <w:color w:val="960000" w:themeColor="accent6"/>
          <w:sz w:val="21"/>
          <w:szCs w:val="21"/>
        </w:rPr>
      </w:pPr>
      <w:r w:rsidRPr="00FB5219">
        <w:rPr>
          <w:rFonts w:asciiTheme="minorHAnsi" w:hAnsiTheme="minorHAnsi" w:cstheme="minorHAnsi"/>
          <w:color w:val="960000" w:themeColor="accent6"/>
          <w:sz w:val="21"/>
          <w:szCs w:val="21"/>
        </w:rPr>
        <w:t xml:space="preserve">FY23 INTERDISCIPLINARY RESEARCH </w:t>
      </w:r>
      <w:r w:rsidRPr="00FB5219">
        <w:rPr>
          <w:rFonts w:asciiTheme="minorHAnsi" w:hAnsiTheme="minorHAnsi" w:cstheme="minorHAnsi"/>
          <w:color w:val="960000" w:themeColor="accent6"/>
          <w:sz w:val="21"/>
          <w:szCs w:val="21"/>
        </w:rPr>
        <w:br/>
        <w:t>ENABLING INITIATIVE</w:t>
      </w:r>
    </w:p>
    <w:p w14:paraId="17B75FB6" w14:textId="1734617B" w:rsidR="00784E88" w:rsidRPr="00FB5219" w:rsidRDefault="00326229" w:rsidP="00BD36A2">
      <w:pPr>
        <w:snapToGrid w:val="0"/>
        <w:rPr>
          <w:rFonts w:asciiTheme="minorHAnsi" w:hAnsiTheme="minorHAnsi" w:cstheme="minorHAnsi"/>
          <w:sz w:val="20"/>
          <w:szCs w:val="20"/>
        </w:rPr>
      </w:pPr>
      <w:r w:rsidRPr="00FB5219">
        <w:rPr>
          <w:rFonts w:asciiTheme="minorHAnsi" w:hAnsiTheme="minorHAnsi" w:cstheme="minorHAnsi"/>
          <w:noProof/>
          <w:color w:val="960000" w:themeColor="accent6"/>
          <w:sz w:val="20"/>
          <w:szCs w:val="20"/>
        </w:rPr>
        <w:drawing>
          <wp:anchor distT="0" distB="0" distL="114300" distR="114300" simplePos="0" relativeHeight="251677696" behindDoc="0" locked="0" layoutInCell="1" allowOverlap="1" wp14:anchorId="4F8C6CF2" wp14:editId="783536F7">
            <wp:simplePos x="0" y="0"/>
            <wp:positionH relativeFrom="margin">
              <wp:posOffset>0</wp:posOffset>
            </wp:positionH>
            <wp:positionV relativeFrom="page">
              <wp:posOffset>685800</wp:posOffset>
            </wp:positionV>
            <wp:extent cx="2468880" cy="35661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8880" cy="356616"/>
                    </a:xfrm>
                    <a:prstGeom prst="rect">
                      <a:avLst/>
                    </a:prstGeom>
                  </pic:spPr>
                </pic:pic>
              </a:graphicData>
            </a:graphic>
            <wp14:sizeRelH relativeFrom="margin">
              <wp14:pctWidth>0</wp14:pctWidth>
            </wp14:sizeRelH>
            <wp14:sizeRelV relativeFrom="margin">
              <wp14:pctHeight>0</wp14:pctHeight>
            </wp14:sizeRelV>
          </wp:anchor>
        </w:drawing>
      </w:r>
    </w:p>
    <w:p w14:paraId="23DDB5A8" w14:textId="10DF5935" w:rsidR="00635159" w:rsidRPr="00FB5219" w:rsidRDefault="00635159" w:rsidP="00BD36A2">
      <w:pPr>
        <w:snapToGrid w:val="0"/>
        <w:spacing w:after="120"/>
        <w:rPr>
          <w:rFonts w:asciiTheme="minorHAnsi" w:hAnsiTheme="minorHAnsi" w:cstheme="minorHAnsi"/>
          <w:sz w:val="20"/>
          <w:szCs w:val="20"/>
        </w:rPr>
      </w:pPr>
    </w:p>
    <w:p w14:paraId="34A64CDB" w14:textId="77777777" w:rsidR="004F0700" w:rsidRPr="00FB5219" w:rsidRDefault="004F0700" w:rsidP="00BD36A2">
      <w:pPr>
        <w:snapToGrid w:val="0"/>
        <w:spacing w:after="120"/>
        <w:jc w:val="center"/>
        <w:rPr>
          <w:rFonts w:asciiTheme="minorHAnsi" w:hAnsiTheme="minorHAnsi" w:cstheme="minorHAnsi"/>
          <w:sz w:val="20"/>
          <w:szCs w:val="20"/>
        </w:rPr>
      </w:pPr>
    </w:p>
    <w:p w14:paraId="4B606B5E" w14:textId="2C90BF6B" w:rsidR="00A74F59" w:rsidRPr="00FB5219" w:rsidRDefault="00326229" w:rsidP="00BD36A2">
      <w:pPr>
        <w:tabs>
          <w:tab w:val="left" w:pos="1333"/>
        </w:tabs>
        <w:snapToGrid w:val="0"/>
        <w:jc w:val="center"/>
        <w:rPr>
          <w:rFonts w:asciiTheme="minorHAnsi" w:hAnsiTheme="minorHAnsi" w:cstheme="minorHAnsi"/>
          <w:b/>
          <w:bCs/>
          <w:sz w:val="36"/>
          <w:szCs w:val="36"/>
        </w:rPr>
      </w:pPr>
      <w:r w:rsidRPr="00FB5219">
        <w:rPr>
          <w:rFonts w:asciiTheme="minorHAnsi" w:hAnsiTheme="minorHAnsi" w:cstheme="minorHAnsi"/>
          <w:b/>
          <w:bCs/>
          <w:sz w:val="36"/>
          <w:szCs w:val="36"/>
        </w:rPr>
        <w:t>Request for Proposals:</w:t>
      </w:r>
      <w:r w:rsidRPr="00FB5219">
        <w:rPr>
          <w:rFonts w:asciiTheme="minorHAnsi" w:hAnsiTheme="minorHAnsi" w:cstheme="minorHAnsi"/>
          <w:sz w:val="36"/>
          <w:szCs w:val="36"/>
        </w:rPr>
        <w:t xml:space="preserve"> </w:t>
      </w:r>
      <w:r w:rsidRPr="00FB5219">
        <w:rPr>
          <w:rFonts w:asciiTheme="minorHAnsi" w:hAnsiTheme="minorHAnsi" w:cstheme="minorHAnsi"/>
          <w:sz w:val="36"/>
          <w:szCs w:val="36"/>
        </w:rPr>
        <w:br/>
      </w:r>
      <w:r w:rsidR="00DC0794" w:rsidRPr="00FB5219">
        <w:rPr>
          <w:rFonts w:asciiTheme="minorHAnsi" w:hAnsiTheme="minorHAnsi" w:cstheme="minorHAnsi"/>
          <w:sz w:val="36"/>
          <w:szCs w:val="36"/>
        </w:rPr>
        <w:t>Interdisciplinary Research Pilot Awards</w:t>
      </w:r>
    </w:p>
    <w:p w14:paraId="139B4E3E" w14:textId="52AA251F" w:rsidR="00826AEB" w:rsidRPr="00FB5219" w:rsidRDefault="00826AEB" w:rsidP="00BD36A2">
      <w:pPr>
        <w:tabs>
          <w:tab w:val="left" w:pos="1333"/>
        </w:tabs>
        <w:snapToGrid w:val="0"/>
        <w:rPr>
          <w:rFonts w:asciiTheme="minorHAnsi" w:hAnsiTheme="minorHAnsi" w:cstheme="minorHAnsi"/>
          <w:b/>
          <w:bCs/>
          <w:sz w:val="20"/>
          <w:szCs w:val="20"/>
        </w:rPr>
      </w:pPr>
    </w:p>
    <w:p w14:paraId="3E630434" w14:textId="0AEA15B1" w:rsidR="00326229" w:rsidRPr="00FB5219" w:rsidRDefault="003A3E41" w:rsidP="00BD36A2">
      <w:pPr>
        <w:snapToGrid w:val="0"/>
        <w:rPr>
          <w:rFonts w:asciiTheme="minorHAnsi" w:hAnsiTheme="minorHAnsi" w:cstheme="minorHAnsi"/>
          <w:sz w:val="20"/>
          <w:szCs w:val="20"/>
        </w:rPr>
      </w:pPr>
      <w:r w:rsidRPr="00FB5219">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1E86AF05" wp14:editId="626FE749">
                <wp:simplePos x="0" y="0"/>
                <wp:positionH relativeFrom="column">
                  <wp:posOffset>3490595</wp:posOffset>
                </wp:positionH>
                <wp:positionV relativeFrom="page">
                  <wp:posOffset>2399030</wp:posOffset>
                </wp:positionV>
                <wp:extent cx="2824480" cy="250063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2824480" cy="2500630"/>
                        </a:xfrm>
                        <a:prstGeom prst="rect">
                          <a:avLst/>
                        </a:prstGeom>
                        <a:solidFill>
                          <a:schemeClr val="bg1">
                            <a:lumMod val="85000"/>
                          </a:schemeClr>
                        </a:solidFill>
                        <a:ln w="6350">
                          <a:noFill/>
                        </a:ln>
                      </wps:spPr>
                      <wps:txbx>
                        <w:txbxContent>
                          <w:p w14:paraId="3712DEB1" w14:textId="45B7677B" w:rsidR="00445864" w:rsidRPr="0063276C" w:rsidRDefault="00445864" w:rsidP="00B2287C">
                            <w:pPr>
                              <w:rPr>
                                <w:rFonts w:asciiTheme="minorHAnsi" w:hAnsiTheme="minorHAnsi" w:cstheme="minorHAnsi"/>
                                <w:color w:val="960000" w:themeColor="accent6"/>
                                <w:sz w:val="28"/>
                                <w:szCs w:val="28"/>
                              </w:rPr>
                            </w:pPr>
                            <w:r w:rsidRPr="0063276C">
                              <w:rPr>
                                <w:rFonts w:asciiTheme="minorHAnsi" w:hAnsiTheme="minorHAnsi" w:cstheme="minorHAnsi"/>
                                <w:color w:val="960000" w:themeColor="accent6"/>
                                <w:sz w:val="28"/>
                                <w:szCs w:val="28"/>
                              </w:rPr>
                              <w:t xml:space="preserve">Interdisciplinary Research Pilot </w:t>
                            </w:r>
                            <w:r w:rsidR="004864C9" w:rsidRPr="0063276C">
                              <w:rPr>
                                <w:rFonts w:asciiTheme="minorHAnsi" w:hAnsiTheme="minorHAnsi" w:cstheme="minorHAnsi"/>
                                <w:color w:val="960000" w:themeColor="accent6"/>
                                <w:sz w:val="28"/>
                                <w:szCs w:val="28"/>
                              </w:rPr>
                              <w:t xml:space="preserve">Award </w:t>
                            </w:r>
                            <w:r w:rsidR="00DC0794" w:rsidRPr="0063276C">
                              <w:rPr>
                                <w:rFonts w:asciiTheme="minorHAnsi" w:hAnsiTheme="minorHAnsi" w:cstheme="minorHAnsi"/>
                                <w:color w:val="960000" w:themeColor="accent6"/>
                                <w:sz w:val="28"/>
                                <w:szCs w:val="28"/>
                              </w:rPr>
                              <w:t>Partners</w:t>
                            </w:r>
                          </w:p>
                          <w:p w14:paraId="4E7DFD72" w14:textId="77777777" w:rsidR="000938BD" w:rsidRPr="00956629" w:rsidRDefault="000938BD">
                            <w:pPr>
                              <w:rPr>
                                <w:rFonts w:asciiTheme="minorHAnsi" w:hAnsiTheme="minorHAnsi" w:cstheme="minorHAnsi"/>
                                <w:sz w:val="21"/>
                                <w:szCs w:val="21"/>
                              </w:rPr>
                            </w:pPr>
                          </w:p>
                          <w:p w14:paraId="75F7C795" w14:textId="0C77C209" w:rsidR="000938BD" w:rsidRPr="0063276C" w:rsidRDefault="003516E8" w:rsidP="00B876F8">
                            <w:pPr>
                              <w:spacing w:after="60"/>
                              <w:rPr>
                                <w:rFonts w:asciiTheme="minorHAnsi" w:hAnsiTheme="minorHAnsi" w:cstheme="minorHAnsi"/>
                                <w:sz w:val="20"/>
                                <w:szCs w:val="20"/>
                              </w:rPr>
                            </w:pPr>
                            <w:r w:rsidRPr="0063276C">
                              <w:rPr>
                                <w:rFonts w:asciiTheme="minorHAnsi" w:hAnsiTheme="minorHAnsi" w:cstheme="minorHAnsi"/>
                                <w:sz w:val="20"/>
                                <w:szCs w:val="20"/>
                              </w:rPr>
                              <w:t>Byrd Polar and Climate Re</w:t>
                            </w:r>
                            <w:r w:rsidR="000938BD" w:rsidRPr="0063276C">
                              <w:rPr>
                                <w:rFonts w:asciiTheme="minorHAnsi" w:hAnsiTheme="minorHAnsi" w:cstheme="minorHAnsi"/>
                                <w:sz w:val="20"/>
                                <w:szCs w:val="20"/>
                              </w:rPr>
                              <w:t>search Center</w:t>
                            </w:r>
                          </w:p>
                          <w:p w14:paraId="7EF1E9C8" w14:textId="4D89B9DB" w:rsidR="00E74B92" w:rsidRPr="0063276C" w:rsidRDefault="00E74B92" w:rsidP="00B876F8">
                            <w:pPr>
                              <w:spacing w:after="60"/>
                              <w:rPr>
                                <w:rFonts w:asciiTheme="minorHAnsi" w:hAnsiTheme="minorHAnsi" w:cstheme="minorHAnsi"/>
                                <w:sz w:val="20"/>
                                <w:szCs w:val="20"/>
                              </w:rPr>
                            </w:pPr>
                            <w:r w:rsidRPr="0063276C">
                              <w:rPr>
                                <w:rFonts w:asciiTheme="minorHAnsi" w:hAnsiTheme="minorHAnsi" w:cstheme="minorHAnsi"/>
                                <w:sz w:val="20"/>
                                <w:szCs w:val="20"/>
                              </w:rPr>
                              <w:t>Center for Cancer Engineering</w:t>
                            </w:r>
                          </w:p>
                          <w:p w14:paraId="3D10E3DD" w14:textId="758F32E0" w:rsidR="000938BD" w:rsidRPr="0063276C" w:rsidRDefault="000938BD" w:rsidP="00B876F8">
                            <w:pPr>
                              <w:spacing w:after="60"/>
                              <w:rPr>
                                <w:rFonts w:asciiTheme="minorHAnsi" w:hAnsiTheme="minorHAnsi" w:cstheme="minorHAnsi"/>
                                <w:sz w:val="20"/>
                                <w:szCs w:val="20"/>
                              </w:rPr>
                            </w:pPr>
                            <w:r w:rsidRPr="0063276C">
                              <w:rPr>
                                <w:rFonts w:asciiTheme="minorHAnsi" w:hAnsiTheme="minorHAnsi" w:cstheme="minorHAnsi"/>
                                <w:sz w:val="20"/>
                                <w:szCs w:val="20"/>
                              </w:rPr>
                              <w:t>Center for Clinical and Translational Science</w:t>
                            </w:r>
                          </w:p>
                          <w:p w14:paraId="119FB68F" w14:textId="15F734FE" w:rsidR="00696A47" w:rsidRPr="0063276C" w:rsidRDefault="00696A47" w:rsidP="00B876F8">
                            <w:pPr>
                              <w:spacing w:after="60"/>
                              <w:rPr>
                                <w:rFonts w:asciiTheme="minorHAnsi" w:hAnsiTheme="minorHAnsi" w:cstheme="minorHAnsi"/>
                                <w:sz w:val="20"/>
                                <w:szCs w:val="20"/>
                              </w:rPr>
                            </w:pPr>
                            <w:r w:rsidRPr="0063276C">
                              <w:rPr>
                                <w:rFonts w:asciiTheme="minorHAnsi" w:hAnsiTheme="minorHAnsi" w:cstheme="minorHAnsi"/>
                                <w:sz w:val="20"/>
                                <w:szCs w:val="20"/>
                              </w:rPr>
                              <w:t>Center for Urban and Regional Analysis</w:t>
                            </w:r>
                          </w:p>
                          <w:p w14:paraId="47B8B935" w14:textId="2294CE8B" w:rsidR="00326229" w:rsidRPr="0063276C" w:rsidRDefault="00326229" w:rsidP="00B876F8">
                            <w:pPr>
                              <w:spacing w:after="60"/>
                              <w:rPr>
                                <w:rFonts w:asciiTheme="minorHAnsi" w:hAnsiTheme="minorHAnsi" w:cstheme="minorHAnsi"/>
                                <w:sz w:val="20"/>
                                <w:szCs w:val="20"/>
                              </w:rPr>
                            </w:pPr>
                            <w:r w:rsidRPr="0063276C">
                              <w:rPr>
                                <w:rFonts w:asciiTheme="minorHAnsi" w:hAnsiTheme="minorHAnsi" w:cstheme="minorHAnsi"/>
                                <w:sz w:val="20"/>
                                <w:szCs w:val="20"/>
                              </w:rPr>
                              <w:t>Center of Microbiome Science</w:t>
                            </w:r>
                          </w:p>
                          <w:p w14:paraId="1367417E" w14:textId="41C463D1" w:rsidR="001E0E56" w:rsidRPr="0063276C" w:rsidRDefault="00D87A5B" w:rsidP="00B876F8">
                            <w:pPr>
                              <w:spacing w:after="60"/>
                              <w:rPr>
                                <w:rFonts w:asciiTheme="minorHAnsi" w:hAnsiTheme="minorHAnsi" w:cstheme="minorHAnsi"/>
                                <w:sz w:val="20"/>
                                <w:szCs w:val="20"/>
                              </w:rPr>
                            </w:pPr>
                            <w:r w:rsidRPr="0063276C">
                              <w:rPr>
                                <w:rFonts w:asciiTheme="minorHAnsi" w:hAnsiTheme="minorHAnsi" w:cstheme="minorHAnsi"/>
                                <w:sz w:val="20"/>
                                <w:szCs w:val="20"/>
                              </w:rPr>
                              <w:t xml:space="preserve">College of Medicine </w:t>
                            </w:r>
                            <w:r w:rsidR="001E0E56" w:rsidRPr="0063276C">
                              <w:rPr>
                                <w:rFonts w:asciiTheme="minorHAnsi" w:hAnsiTheme="minorHAnsi" w:cstheme="minorHAnsi"/>
                                <w:sz w:val="20"/>
                                <w:szCs w:val="20"/>
                              </w:rPr>
                              <w:t>Department of Biomedical Informatics</w:t>
                            </w:r>
                          </w:p>
                          <w:p w14:paraId="2636210B" w14:textId="25977EDE" w:rsidR="00326229" w:rsidRPr="0063276C" w:rsidRDefault="00326229" w:rsidP="00B876F8">
                            <w:pPr>
                              <w:spacing w:after="60"/>
                              <w:rPr>
                                <w:rFonts w:asciiTheme="minorHAnsi" w:hAnsiTheme="minorHAnsi" w:cstheme="minorHAnsi"/>
                                <w:sz w:val="20"/>
                                <w:szCs w:val="20"/>
                              </w:rPr>
                            </w:pPr>
                            <w:r w:rsidRPr="0063276C">
                              <w:rPr>
                                <w:rFonts w:asciiTheme="minorHAnsi" w:hAnsiTheme="minorHAnsi" w:cstheme="minorHAnsi"/>
                                <w:sz w:val="20"/>
                                <w:szCs w:val="20"/>
                              </w:rPr>
                              <w:t>Foods for Health</w:t>
                            </w:r>
                          </w:p>
                          <w:p w14:paraId="242D684C" w14:textId="5C7B144A" w:rsidR="003516E8" w:rsidRPr="0063276C" w:rsidRDefault="003516E8" w:rsidP="00B876F8">
                            <w:pPr>
                              <w:spacing w:after="60"/>
                              <w:rPr>
                                <w:rFonts w:asciiTheme="minorHAnsi" w:hAnsiTheme="minorHAnsi" w:cstheme="minorHAnsi"/>
                                <w:sz w:val="20"/>
                                <w:szCs w:val="20"/>
                              </w:rPr>
                            </w:pPr>
                            <w:r w:rsidRPr="0063276C">
                              <w:rPr>
                                <w:rFonts w:asciiTheme="minorHAnsi" w:hAnsiTheme="minorHAnsi" w:cstheme="minorHAnsi"/>
                                <w:sz w:val="20"/>
                                <w:szCs w:val="20"/>
                              </w:rPr>
                              <w:t>John Glenn College of Public Affairs</w:t>
                            </w:r>
                          </w:p>
                          <w:p w14:paraId="5B4698C9" w14:textId="7931BB8D" w:rsidR="00246921" w:rsidRPr="0063276C" w:rsidRDefault="000938BD" w:rsidP="00F230D0">
                            <w:pPr>
                              <w:spacing w:after="60"/>
                              <w:rPr>
                                <w:rFonts w:asciiTheme="minorHAnsi" w:hAnsiTheme="minorHAnsi" w:cstheme="minorHAnsi"/>
                                <w:sz w:val="20"/>
                                <w:szCs w:val="20"/>
                              </w:rPr>
                            </w:pPr>
                            <w:r w:rsidRPr="0063276C">
                              <w:rPr>
                                <w:rFonts w:asciiTheme="minorHAnsi" w:hAnsiTheme="minorHAnsi" w:cstheme="minorHAnsi"/>
                                <w:sz w:val="20"/>
                                <w:szCs w:val="20"/>
                              </w:rPr>
                              <w:t>Sustainability Institute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6AF05" id="_x0000_t202" coordsize="21600,21600" o:spt="202" path="m,l,21600r21600,l21600,xe">
                <v:stroke joinstyle="miter"/>
                <v:path gradientshapeok="t" o:connecttype="rect"/>
              </v:shapetype>
              <v:shape id="Text Box 5" o:spid="_x0000_s1026" type="#_x0000_t202" style="position:absolute;margin-left:274.85pt;margin-top:188.9pt;width:222.4pt;height:19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" fillcolor="#d8d8d8 [2732]" stroked="f" strokeweight=".5pt">
                <v:textbox>
                  <w:txbxContent>
                    <w:p w14:paraId="3712DEB1" w14:textId="45B7677B" w:rsidR="00445864" w:rsidRPr="0063276C" w:rsidRDefault="00445864" w:rsidP="00B2287C">
                      <w:pPr>
                        <w:rPr>
                          <w:rFonts w:asciiTheme="minorHAnsi" w:hAnsiTheme="minorHAnsi" w:cstheme="minorHAnsi"/>
                          <w:color w:val="960000" w:themeColor="accent6"/>
                          <w:sz w:val="28"/>
                          <w:szCs w:val="28"/>
                        </w:rPr>
                      </w:pPr>
                      <w:r w:rsidRPr="0063276C">
                        <w:rPr>
                          <w:rFonts w:asciiTheme="minorHAnsi" w:hAnsiTheme="minorHAnsi" w:cstheme="minorHAnsi"/>
                          <w:color w:val="960000" w:themeColor="accent6"/>
                          <w:sz w:val="28"/>
                          <w:szCs w:val="28"/>
                        </w:rPr>
                        <w:t xml:space="preserve">Interdisciplinary Research Pilot </w:t>
                      </w:r>
                      <w:r w:rsidR="004864C9" w:rsidRPr="0063276C">
                        <w:rPr>
                          <w:rFonts w:asciiTheme="minorHAnsi" w:hAnsiTheme="minorHAnsi" w:cstheme="minorHAnsi"/>
                          <w:color w:val="960000" w:themeColor="accent6"/>
                          <w:sz w:val="28"/>
                          <w:szCs w:val="28"/>
                        </w:rPr>
                        <w:t xml:space="preserve">Award </w:t>
                      </w:r>
                      <w:r w:rsidR="00DC0794" w:rsidRPr="0063276C">
                        <w:rPr>
                          <w:rFonts w:asciiTheme="minorHAnsi" w:hAnsiTheme="minorHAnsi" w:cstheme="minorHAnsi"/>
                          <w:color w:val="960000" w:themeColor="accent6"/>
                          <w:sz w:val="28"/>
                          <w:szCs w:val="28"/>
                        </w:rPr>
                        <w:t>Partners</w:t>
                      </w:r>
                    </w:p>
                    <w:p w14:paraId="4E7DFD72" w14:textId="77777777" w:rsidR="000938BD" w:rsidRPr="00956629" w:rsidRDefault="000938BD">
                      <w:pPr>
                        <w:rPr>
                          <w:rFonts w:asciiTheme="minorHAnsi" w:hAnsiTheme="minorHAnsi" w:cstheme="minorHAnsi"/>
                          <w:sz w:val="21"/>
                          <w:szCs w:val="21"/>
                        </w:rPr>
                      </w:pPr>
                    </w:p>
                    <w:p w14:paraId="75F7C795" w14:textId="0C77C209" w:rsidR="000938BD" w:rsidRPr="0063276C" w:rsidRDefault="003516E8" w:rsidP="00B876F8">
                      <w:pPr>
                        <w:spacing w:after="60"/>
                        <w:rPr>
                          <w:rFonts w:asciiTheme="minorHAnsi" w:hAnsiTheme="minorHAnsi" w:cstheme="minorHAnsi"/>
                          <w:sz w:val="20"/>
                          <w:szCs w:val="20"/>
                        </w:rPr>
                      </w:pPr>
                      <w:r w:rsidRPr="0063276C">
                        <w:rPr>
                          <w:rFonts w:asciiTheme="minorHAnsi" w:hAnsiTheme="minorHAnsi" w:cstheme="minorHAnsi"/>
                          <w:sz w:val="20"/>
                          <w:szCs w:val="20"/>
                        </w:rPr>
                        <w:t>Byrd Polar and Climate Re</w:t>
                      </w:r>
                      <w:r w:rsidR="000938BD" w:rsidRPr="0063276C">
                        <w:rPr>
                          <w:rFonts w:asciiTheme="minorHAnsi" w:hAnsiTheme="minorHAnsi" w:cstheme="minorHAnsi"/>
                          <w:sz w:val="20"/>
                          <w:szCs w:val="20"/>
                        </w:rPr>
                        <w:t>search Center</w:t>
                      </w:r>
                    </w:p>
                    <w:p w14:paraId="7EF1E9C8" w14:textId="4D89B9DB" w:rsidR="00E74B92" w:rsidRPr="0063276C" w:rsidRDefault="00E74B92" w:rsidP="00B876F8">
                      <w:pPr>
                        <w:spacing w:after="60"/>
                        <w:rPr>
                          <w:rFonts w:asciiTheme="minorHAnsi" w:hAnsiTheme="minorHAnsi" w:cstheme="minorHAnsi"/>
                          <w:sz w:val="20"/>
                          <w:szCs w:val="20"/>
                        </w:rPr>
                      </w:pPr>
                      <w:r w:rsidRPr="0063276C">
                        <w:rPr>
                          <w:rFonts w:asciiTheme="minorHAnsi" w:hAnsiTheme="minorHAnsi" w:cstheme="minorHAnsi"/>
                          <w:sz w:val="20"/>
                          <w:szCs w:val="20"/>
                        </w:rPr>
                        <w:t>Center for Cancer Engineering</w:t>
                      </w:r>
                    </w:p>
                    <w:p w14:paraId="3D10E3DD" w14:textId="758F32E0" w:rsidR="000938BD" w:rsidRPr="0063276C" w:rsidRDefault="000938BD" w:rsidP="00B876F8">
                      <w:pPr>
                        <w:spacing w:after="60"/>
                        <w:rPr>
                          <w:rFonts w:asciiTheme="minorHAnsi" w:hAnsiTheme="minorHAnsi" w:cstheme="minorHAnsi"/>
                          <w:sz w:val="20"/>
                          <w:szCs w:val="20"/>
                        </w:rPr>
                      </w:pPr>
                      <w:r w:rsidRPr="0063276C">
                        <w:rPr>
                          <w:rFonts w:asciiTheme="minorHAnsi" w:hAnsiTheme="minorHAnsi" w:cstheme="minorHAnsi"/>
                          <w:sz w:val="20"/>
                          <w:szCs w:val="20"/>
                        </w:rPr>
                        <w:t>Center for Clinical and Translational Science</w:t>
                      </w:r>
                    </w:p>
                    <w:p w14:paraId="119FB68F" w14:textId="15F734FE" w:rsidR="00696A47" w:rsidRPr="0063276C" w:rsidRDefault="00696A47" w:rsidP="00B876F8">
                      <w:pPr>
                        <w:spacing w:after="60"/>
                        <w:rPr>
                          <w:rFonts w:asciiTheme="minorHAnsi" w:hAnsiTheme="minorHAnsi" w:cstheme="minorHAnsi"/>
                          <w:sz w:val="20"/>
                          <w:szCs w:val="20"/>
                        </w:rPr>
                      </w:pPr>
                      <w:r w:rsidRPr="0063276C">
                        <w:rPr>
                          <w:rFonts w:asciiTheme="minorHAnsi" w:hAnsiTheme="minorHAnsi" w:cstheme="minorHAnsi"/>
                          <w:sz w:val="20"/>
                          <w:szCs w:val="20"/>
                        </w:rPr>
                        <w:t>Center for Urban and Regional Analysis</w:t>
                      </w:r>
                    </w:p>
                    <w:p w14:paraId="47B8B935" w14:textId="2294CE8B" w:rsidR="00326229" w:rsidRPr="0063276C" w:rsidRDefault="00326229" w:rsidP="00B876F8">
                      <w:pPr>
                        <w:spacing w:after="60"/>
                        <w:rPr>
                          <w:rFonts w:asciiTheme="minorHAnsi" w:hAnsiTheme="minorHAnsi" w:cstheme="minorHAnsi"/>
                          <w:sz w:val="20"/>
                          <w:szCs w:val="20"/>
                        </w:rPr>
                      </w:pPr>
                      <w:r w:rsidRPr="0063276C">
                        <w:rPr>
                          <w:rFonts w:asciiTheme="minorHAnsi" w:hAnsiTheme="minorHAnsi" w:cstheme="minorHAnsi"/>
                          <w:sz w:val="20"/>
                          <w:szCs w:val="20"/>
                        </w:rPr>
                        <w:t>Center of Microbiome Science</w:t>
                      </w:r>
                    </w:p>
                    <w:p w14:paraId="1367417E" w14:textId="41C463D1" w:rsidR="001E0E56" w:rsidRPr="0063276C" w:rsidRDefault="00D87A5B" w:rsidP="00B876F8">
                      <w:pPr>
                        <w:spacing w:after="60"/>
                        <w:rPr>
                          <w:rFonts w:asciiTheme="minorHAnsi" w:hAnsiTheme="minorHAnsi" w:cstheme="minorHAnsi"/>
                          <w:sz w:val="20"/>
                          <w:szCs w:val="20"/>
                        </w:rPr>
                      </w:pPr>
                      <w:r w:rsidRPr="0063276C">
                        <w:rPr>
                          <w:rFonts w:asciiTheme="minorHAnsi" w:hAnsiTheme="minorHAnsi" w:cstheme="minorHAnsi"/>
                          <w:sz w:val="20"/>
                          <w:szCs w:val="20"/>
                        </w:rPr>
                        <w:t xml:space="preserve">College of Medicine </w:t>
                      </w:r>
                      <w:r w:rsidR="001E0E56" w:rsidRPr="0063276C">
                        <w:rPr>
                          <w:rFonts w:asciiTheme="minorHAnsi" w:hAnsiTheme="minorHAnsi" w:cstheme="minorHAnsi"/>
                          <w:sz w:val="20"/>
                          <w:szCs w:val="20"/>
                        </w:rPr>
                        <w:t>Department of Biomedical Informatics</w:t>
                      </w:r>
                    </w:p>
                    <w:p w14:paraId="2636210B" w14:textId="25977EDE" w:rsidR="00326229" w:rsidRPr="0063276C" w:rsidRDefault="00326229" w:rsidP="00B876F8">
                      <w:pPr>
                        <w:spacing w:after="60"/>
                        <w:rPr>
                          <w:rFonts w:asciiTheme="minorHAnsi" w:hAnsiTheme="minorHAnsi" w:cstheme="minorHAnsi"/>
                          <w:sz w:val="20"/>
                          <w:szCs w:val="20"/>
                        </w:rPr>
                      </w:pPr>
                      <w:r w:rsidRPr="0063276C">
                        <w:rPr>
                          <w:rFonts w:asciiTheme="minorHAnsi" w:hAnsiTheme="minorHAnsi" w:cstheme="minorHAnsi"/>
                          <w:sz w:val="20"/>
                          <w:szCs w:val="20"/>
                        </w:rPr>
                        <w:t>Foods for Health</w:t>
                      </w:r>
                    </w:p>
                    <w:p w14:paraId="242D684C" w14:textId="5C7B144A" w:rsidR="003516E8" w:rsidRPr="0063276C" w:rsidRDefault="003516E8" w:rsidP="00B876F8">
                      <w:pPr>
                        <w:spacing w:after="60"/>
                        <w:rPr>
                          <w:rFonts w:asciiTheme="minorHAnsi" w:hAnsiTheme="minorHAnsi" w:cstheme="minorHAnsi"/>
                          <w:sz w:val="20"/>
                          <w:szCs w:val="20"/>
                        </w:rPr>
                      </w:pPr>
                      <w:r w:rsidRPr="0063276C">
                        <w:rPr>
                          <w:rFonts w:asciiTheme="minorHAnsi" w:hAnsiTheme="minorHAnsi" w:cstheme="minorHAnsi"/>
                          <w:sz w:val="20"/>
                          <w:szCs w:val="20"/>
                        </w:rPr>
                        <w:t>John Glenn College of Public Affairs</w:t>
                      </w:r>
                    </w:p>
                    <w:p w14:paraId="5B4698C9" w14:textId="7931BB8D" w:rsidR="00246921" w:rsidRPr="0063276C" w:rsidRDefault="000938BD" w:rsidP="00F230D0">
                      <w:pPr>
                        <w:spacing w:after="60"/>
                        <w:rPr>
                          <w:rFonts w:asciiTheme="minorHAnsi" w:hAnsiTheme="minorHAnsi" w:cstheme="minorHAnsi"/>
                          <w:sz w:val="20"/>
                          <w:szCs w:val="20"/>
                        </w:rPr>
                      </w:pPr>
                      <w:r w:rsidRPr="0063276C">
                        <w:rPr>
                          <w:rFonts w:asciiTheme="minorHAnsi" w:hAnsiTheme="minorHAnsi" w:cstheme="minorHAnsi"/>
                          <w:sz w:val="20"/>
                          <w:szCs w:val="20"/>
                        </w:rPr>
                        <w:t>Sustainability Institute</w:t>
                      </w:r>
                    </w:p>
                  </w:txbxContent>
                </v:textbox>
                <w10:wrap type="square" anchory="page"/>
              </v:shape>
            </w:pict>
          </mc:Fallback>
        </mc:AlternateContent>
      </w:r>
    </w:p>
    <w:p w14:paraId="2518E8E1" w14:textId="586DE4A9" w:rsidR="00326229" w:rsidRPr="00FB5219" w:rsidRDefault="00BA2160" w:rsidP="00BD36A2">
      <w:pPr>
        <w:snapToGrid w:val="0"/>
        <w:rPr>
          <w:rFonts w:asciiTheme="minorHAnsi" w:hAnsiTheme="minorHAnsi" w:cstheme="minorHAnsi"/>
          <w:sz w:val="20"/>
          <w:szCs w:val="20"/>
        </w:rPr>
      </w:pPr>
      <w:r w:rsidRPr="00FB5219">
        <w:rPr>
          <w:rFonts w:asciiTheme="minorHAnsi" w:hAnsiTheme="minorHAnsi" w:cstheme="minorHAnsi"/>
          <w:sz w:val="20"/>
          <w:szCs w:val="20"/>
        </w:rPr>
        <w:t>The Translational Data Analytics Institute (TDAI)</w:t>
      </w:r>
      <w:r w:rsidR="008A246E" w:rsidRPr="00FB5219">
        <w:rPr>
          <w:rFonts w:asciiTheme="minorHAnsi" w:hAnsiTheme="minorHAnsi" w:cstheme="minorHAnsi"/>
          <w:sz w:val="20"/>
          <w:szCs w:val="20"/>
        </w:rPr>
        <w:t xml:space="preserve"> </w:t>
      </w:r>
      <w:r w:rsidR="00326229" w:rsidRPr="00FB5219">
        <w:rPr>
          <w:rFonts w:asciiTheme="minorHAnsi" w:hAnsiTheme="minorHAnsi" w:cstheme="minorHAnsi"/>
          <w:sz w:val="20"/>
          <w:szCs w:val="20"/>
        </w:rPr>
        <w:t>collaborates</w:t>
      </w:r>
      <w:r w:rsidR="00C147B1" w:rsidRPr="00FB5219">
        <w:rPr>
          <w:rFonts w:asciiTheme="minorHAnsi" w:hAnsiTheme="minorHAnsi" w:cstheme="minorHAnsi"/>
          <w:sz w:val="20"/>
          <w:szCs w:val="20"/>
        </w:rPr>
        <w:t xml:space="preserve"> with </w:t>
      </w:r>
      <w:r w:rsidR="000805FD" w:rsidRPr="00FB5219">
        <w:rPr>
          <w:rFonts w:asciiTheme="minorHAnsi" w:hAnsiTheme="minorHAnsi" w:cstheme="minorHAnsi"/>
          <w:sz w:val="20"/>
          <w:szCs w:val="20"/>
        </w:rPr>
        <w:t>partners</w:t>
      </w:r>
      <w:r w:rsidR="00C147B1" w:rsidRPr="00FB5219">
        <w:rPr>
          <w:rFonts w:asciiTheme="minorHAnsi" w:hAnsiTheme="minorHAnsi" w:cstheme="minorHAnsi"/>
          <w:sz w:val="20"/>
          <w:szCs w:val="20"/>
        </w:rPr>
        <w:t xml:space="preserve"> throughout </w:t>
      </w:r>
      <w:r w:rsidR="008C6F49" w:rsidRPr="00FB5219">
        <w:rPr>
          <w:rFonts w:asciiTheme="minorHAnsi" w:hAnsiTheme="minorHAnsi" w:cstheme="minorHAnsi"/>
          <w:sz w:val="20"/>
          <w:szCs w:val="20"/>
        </w:rPr>
        <w:t>Ohio State</w:t>
      </w:r>
      <w:r w:rsidR="00C147B1" w:rsidRPr="00FB5219">
        <w:rPr>
          <w:rFonts w:asciiTheme="minorHAnsi" w:hAnsiTheme="minorHAnsi" w:cstheme="minorHAnsi"/>
          <w:sz w:val="20"/>
          <w:szCs w:val="20"/>
        </w:rPr>
        <w:t xml:space="preserve"> to </w:t>
      </w:r>
      <w:r w:rsidR="003916BE" w:rsidRPr="00FB5219">
        <w:rPr>
          <w:rFonts w:asciiTheme="minorHAnsi" w:hAnsiTheme="minorHAnsi" w:cstheme="minorHAnsi"/>
          <w:sz w:val="20"/>
          <w:szCs w:val="20"/>
        </w:rPr>
        <w:t>support</w:t>
      </w:r>
      <w:r w:rsidR="00EF2E42" w:rsidRPr="00FB5219">
        <w:rPr>
          <w:rFonts w:asciiTheme="minorHAnsi" w:hAnsiTheme="minorHAnsi" w:cstheme="minorHAnsi"/>
          <w:sz w:val="20"/>
          <w:szCs w:val="20"/>
        </w:rPr>
        <w:t xml:space="preserve"> </w:t>
      </w:r>
      <w:r w:rsidR="00F77C40" w:rsidRPr="00FB5219">
        <w:rPr>
          <w:rFonts w:asciiTheme="minorHAnsi" w:hAnsiTheme="minorHAnsi" w:cstheme="minorHAnsi"/>
          <w:sz w:val="20"/>
          <w:szCs w:val="20"/>
        </w:rPr>
        <w:t>compelling</w:t>
      </w:r>
      <w:r w:rsidR="00D156A3" w:rsidRPr="00FB5219">
        <w:rPr>
          <w:rFonts w:asciiTheme="minorHAnsi" w:hAnsiTheme="minorHAnsi" w:cstheme="minorHAnsi"/>
          <w:sz w:val="20"/>
          <w:szCs w:val="20"/>
        </w:rPr>
        <w:t xml:space="preserve"> </w:t>
      </w:r>
      <w:r w:rsidR="00F74A50" w:rsidRPr="00FB5219">
        <w:rPr>
          <w:rFonts w:asciiTheme="minorHAnsi" w:eastAsia="Arial" w:hAnsiTheme="minorHAnsi" w:cstheme="minorHAnsi"/>
          <w:sz w:val="20"/>
          <w:szCs w:val="20"/>
        </w:rPr>
        <w:t>research pilot</w:t>
      </w:r>
      <w:r w:rsidR="00EF2E42" w:rsidRPr="00FB5219">
        <w:rPr>
          <w:rFonts w:asciiTheme="minorHAnsi" w:eastAsia="Arial" w:hAnsiTheme="minorHAnsi" w:cstheme="minorHAnsi"/>
          <w:sz w:val="20"/>
          <w:szCs w:val="20"/>
        </w:rPr>
        <w:t>s</w:t>
      </w:r>
      <w:r w:rsidR="00EB1DC3" w:rsidRPr="00FB5219">
        <w:rPr>
          <w:rFonts w:asciiTheme="minorHAnsi" w:eastAsia="Arial" w:hAnsiTheme="minorHAnsi" w:cstheme="minorHAnsi"/>
          <w:sz w:val="20"/>
          <w:szCs w:val="20"/>
        </w:rPr>
        <w:t xml:space="preserve"> and creative expression</w:t>
      </w:r>
      <w:r w:rsidR="00F74A50" w:rsidRPr="00FB5219">
        <w:rPr>
          <w:rFonts w:asciiTheme="minorHAnsi" w:eastAsia="Arial" w:hAnsiTheme="minorHAnsi" w:cstheme="minorHAnsi"/>
          <w:sz w:val="20"/>
          <w:szCs w:val="20"/>
        </w:rPr>
        <w:t xml:space="preserve"> </w:t>
      </w:r>
      <w:r w:rsidRPr="00FB5219">
        <w:rPr>
          <w:rFonts w:asciiTheme="minorHAnsi" w:hAnsiTheme="minorHAnsi" w:cstheme="minorHAnsi"/>
          <w:sz w:val="20"/>
          <w:szCs w:val="20"/>
        </w:rPr>
        <w:t>that</w:t>
      </w:r>
      <w:r w:rsidR="00217ADF" w:rsidRPr="00FB5219">
        <w:rPr>
          <w:rFonts w:asciiTheme="minorHAnsi" w:hAnsiTheme="minorHAnsi" w:cstheme="minorHAnsi"/>
          <w:sz w:val="20"/>
          <w:szCs w:val="20"/>
        </w:rPr>
        <w:t xml:space="preserve">: </w:t>
      </w:r>
      <w:r w:rsidR="00F96128" w:rsidRPr="00FB5219">
        <w:rPr>
          <w:rFonts w:asciiTheme="minorHAnsi" w:hAnsiTheme="minorHAnsi" w:cstheme="minorHAnsi"/>
          <w:sz w:val="20"/>
          <w:szCs w:val="20"/>
        </w:rPr>
        <w:t xml:space="preserve">1) </w:t>
      </w:r>
      <w:r w:rsidR="00F77C40" w:rsidRPr="00FB5219">
        <w:rPr>
          <w:rFonts w:asciiTheme="minorHAnsi" w:hAnsiTheme="minorHAnsi" w:cstheme="minorHAnsi"/>
          <w:sz w:val="20"/>
          <w:szCs w:val="20"/>
        </w:rPr>
        <w:t>are</w:t>
      </w:r>
      <w:r w:rsidR="00F96128" w:rsidRPr="00FB5219">
        <w:rPr>
          <w:rFonts w:asciiTheme="minorHAnsi" w:hAnsiTheme="minorHAnsi" w:cstheme="minorHAnsi"/>
          <w:sz w:val="20"/>
          <w:szCs w:val="20"/>
        </w:rPr>
        <w:t xml:space="preserve"> interdisciplinary</w:t>
      </w:r>
      <w:r w:rsidR="005536C8" w:rsidRPr="00FB5219">
        <w:rPr>
          <w:rFonts w:asciiTheme="minorHAnsi" w:hAnsiTheme="minorHAnsi" w:cstheme="minorHAnsi"/>
          <w:sz w:val="20"/>
          <w:szCs w:val="20"/>
        </w:rPr>
        <w:t>, big data-enabled</w:t>
      </w:r>
      <w:r w:rsidR="001D3154" w:rsidRPr="00FB5219">
        <w:rPr>
          <w:rFonts w:asciiTheme="minorHAnsi" w:hAnsiTheme="minorHAnsi" w:cstheme="minorHAnsi"/>
          <w:sz w:val="20"/>
          <w:szCs w:val="20"/>
        </w:rPr>
        <w:t xml:space="preserve"> and</w:t>
      </w:r>
      <w:r w:rsidR="00F96128" w:rsidRPr="00FB5219">
        <w:rPr>
          <w:rFonts w:asciiTheme="minorHAnsi" w:hAnsiTheme="minorHAnsi" w:cstheme="minorHAnsi"/>
          <w:sz w:val="20"/>
          <w:szCs w:val="20"/>
        </w:rPr>
        <w:t xml:space="preserve"> not supported by</w:t>
      </w:r>
      <w:r w:rsidR="00C97253" w:rsidRPr="00FB5219">
        <w:rPr>
          <w:rFonts w:asciiTheme="minorHAnsi" w:hAnsiTheme="minorHAnsi" w:cstheme="minorHAnsi"/>
          <w:sz w:val="20"/>
          <w:szCs w:val="20"/>
        </w:rPr>
        <w:t xml:space="preserve"> single-</w:t>
      </w:r>
      <w:r w:rsidR="00FD2D07" w:rsidRPr="00FB5219">
        <w:rPr>
          <w:rFonts w:asciiTheme="minorHAnsi" w:hAnsiTheme="minorHAnsi" w:cstheme="minorHAnsi"/>
          <w:sz w:val="20"/>
          <w:szCs w:val="20"/>
        </w:rPr>
        <w:t>disciplin</w:t>
      </w:r>
      <w:r w:rsidR="00C97253" w:rsidRPr="00FB5219">
        <w:rPr>
          <w:rFonts w:asciiTheme="minorHAnsi" w:hAnsiTheme="minorHAnsi" w:cstheme="minorHAnsi"/>
          <w:sz w:val="20"/>
          <w:szCs w:val="20"/>
        </w:rPr>
        <w:t>e</w:t>
      </w:r>
      <w:r w:rsidR="00F96128" w:rsidRPr="00FB5219">
        <w:rPr>
          <w:rFonts w:asciiTheme="minorHAnsi" w:hAnsiTheme="minorHAnsi" w:cstheme="minorHAnsi"/>
          <w:sz w:val="20"/>
          <w:szCs w:val="20"/>
        </w:rPr>
        <w:t xml:space="preserve"> funding mechanisms</w:t>
      </w:r>
      <w:r w:rsidR="008E574B" w:rsidRPr="00FB5219">
        <w:rPr>
          <w:rFonts w:asciiTheme="minorHAnsi" w:hAnsiTheme="minorHAnsi" w:cstheme="minorHAnsi"/>
          <w:sz w:val="20"/>
          <w:szCs w:val="20"/>
        </w:rPr>
        <w:t>;</w:t>
      </w:r>
      <w:r w:rsidR="00F96128" w:rsidRPr="00FB5219">
        <w:rPr>
          <w:rFonts w:asciiTheme="minorHAnsi" w:hAnsiTheme="minorHAnsi" w:cstheme="minorHAnsi"/>
          <w:sz w:val="20"/>
          <w:szCs w:val="20"/>
        </w:rPr>
        <w:t xml:space="preserve"> </w:t>
      </w:r>
      <w:r w:rsidR="001D3154" w:rsidRPr="00FB5219">
        <w:rPr>
          <w:rFonts w:asciiTheme="minorHAnsi" w:hAnsiTheme="minorHAnsi" w:cstheme="minorHAnsi"/>
          <w:sz w:val="20"/>
          <w:szCs w:val="20"/>
        </w:rPr>
        <w:t xml:space="preserve">2) </w:t>
      </w:r>
      <w:r w:rsidR="00DC0794" w:rsidRPr="00FB5219">
        <w:rPr>
          <w:rFonts w:asciiTheme="minorHAnsi" w:hAnsiTheme="minorHAnsi" w:cstheme="minorHAnsi"/>
          <w:sz w:val="20"/>
          <w:szCs w:val="20"/>
        </w:rPr>
        <w:t>are</w:t>
      </w:r>
      <w:r w:rsidR="00752EC3" w:rsidRPr="00FB5219">
        <w:rPr>
          <w:rFonts w:asciiTheme="minorHAnsi" w:hAnsiTheme="minorHAnsi" w:cstheme="minorHAnsi"/>
          <w:sz w:val="20"/>
          <w:szCs w:val="20"/>
        </w:rPr>
        <w:t xml:space="preserve"> </w:t>
      </w:r>
      <w:r w:rsidR="00CC2352" w:rsidRPr="00FB5219">
        <w:rPr>
          <w:rFonts w:asciiTheme="minorHAnsi" w:hAnsiTheme="minorHAnsi" w:cstheme="minorHAnsi"/>
          <w:sz w:val="20"/>
          <w:szCs w:val="20"/>
        </w:rPr>
        <w:t>viab</w:t>
      </w:r>
      <w:r w:rsidR="00DC0794" w:rsidRPr="00FB5219">
        <w:rPr>
          <w:rFonts w:asciiTheme="minorHAnsi" w:hAnsiTheme="minorHAnsi" w:cstheme="minorHAnsi"/>
          <w:sz w:val="20"/>
          <w:szCs w:val="20"/>
        </w:rPr>
        <w:t>le</w:t>
      </w:r>
      <w:r w:rsidR="00CC2352" w:rsidRPr="00FB5219">
        <w:rPr>
          <w:rFonts w:asciiTheme="minorHAnsi" w:hAnsiTheme="minorHAnsi" w:cstheme="minorHAnsi"/>
          <w:sz w:val="20"/>
          <w:szCs w:val="20"/>
        </w:rPr>
        <w:t xml:space="preserve"> and inten</w:t>
      </w:r>
      <w:r w:rsidR="00DC0794" w:rsidRPr="00FB5219">
        <w:rPr>
          <w:rFonts w:asciiTheme="minorHAnsi" w:hAnsiTheme="minorHAnsi" w:cstheme="minorHAnsi"/>
          <w:sz w:val="20"/>
          <w:szCs w:val="20"/>
        </w:rPr>
        <w:t xml:space="preserve">ded for pursuing </w:t>
      </w:r>
      <w:r w:rsidR="00E03B82" w:rsidRPr="00FB5219">
        <w:rPr>
          <w:rFonts w:asciiTheme="minorHAnsi" w:hAnsiTheme="minorHAnsi" w:cstheme="minorHAnsi"/>
          <w:sz w:val="20"/>
          <w:szCs w:val="20"/>
        </w:rPr>
        <w:t>extramural opportunities</w:t>
      </w:r>
      <w:r w:rsidR="005E419F" w:rsidRPr="00FB5219">
        <w:rPr>
          <w:rFonts w:asciiTheme="minorHAnsi" w:hAnsiTheme="minorHAnsi" w:cstheme="minorHAnsi"/>
          <w:sz w:val="20"/>
          <w:szCs w:val="20"/>
        </w:rPr>
        <w:t xml:space="preserve">; </w:t>
      </w:r>
      <w:proofErr w:type="gramStart"/>
      <w:r w:rsidR="005E419F" w:rsidRPr="00FB5219">
        <w:rPr>
          <w:rFonts w:asciiTheme="minorHAnsi" w:hAnsiTheme="minorHAnsi" w:cstheme="minorHAnsi"/>
          <w:sz w:val="20"/>
          <w:szCs w:val="20"/>
        </w:rPr>
        <w:t>and</w:t>
      </w:r>
      <w:r w:rsidR="00F96128" w:rsidRPr="00FB5219">
        <w:rPr>
          <w:rFonts w:asciiTheme="minorHAnsi" w:hAnsiTheme="minorHAnsi" w:cstheme="minorHAnsi"/>
          <w:sz w:val="20"/>
          <w:szCs w:val="20"/>
        </w:rPr>
        <w:t>,</w:t>
      </w:r>
      <w:proofErr w:type="gramEnd"/>
      <w:r w:rsidR="00F96128" w:rsidRPr="00FB5219">
        <w:rPr>
          <w:rFonts w:asciiTheme="minorHAnsi" w:hAnsiTheme="minorHAnsi" w:cstheme="minorHAnsi"/>
          <w:sz w:val="20"/>
          <w:szCs w:val="20"/>
        </w:rPr>
        <w:t xml:space="preserve"> 3) </w:t>
      </w:r>
      <w:r w:rsidR="0034104E" w:rsidRPr="00FB5219">
        <w:rPr>
          <w:rFonts w:asciiTheme="minorHAnsi" w:hAnsiTheme="minorHAnsi" w:cstheme="minorHAnsi"/>
          <w:sz w:val="20"/>
          <w:szCs w:val="20"/>
        </w:rPr>
        <w:t xml:space="preserve">have translational potential to </w:t>
      </w:r>
      <w:r w:rsidRPr="00FB5219">
        <w:rPr>
          <w:rFonts w:asciiTheme="minorHAnsi" w:hAnsiTheme="minorHAnsi" w:cstheme="minorHAnsi"/>
          <w:sz w:val="20"/>
          <w:szCs w:val="20"/>
        </w:rPr>
        <w:t>benefit the greater good.</w:t>
      </w:r>
    </w:p>
    <w:p w14:paraId="0ABDCF99" w14:textId="5625F910" w:rsidR="00E95C21" w:rsidRPr="00FB5219" w:rsidRDefault="00E95C21" w:rsidP="00BD36A2">
      <w:pPr>
        <w:snapToGrid w:val="0"/>
        <w:rPr>
          <w:rFonts w:asciiTheme="minorHAnsi" w:hAnsiTheme="minorHAnsi" w:cstheme="minorHAnsi"/>
          <w:sz w:val="20"/>
          <w:szCs w:val="20"/>
          <w:highlight w:val="green"/>
        </w:rPr>
      </w:pPr>
    </w:p>
    <w:p w14:paraId="16F95C69" w14:textId="65D71CB8" w:rsidR="006B4264" w:rsidRPr="00FB5219" w:rsidRDefault="0006734E" w:rsidP="00BD36A2">
      <w:pPr>
        <w:snapToGrid w:val="0"/>
        <w:rPr>
          <w:rFonts w:asciiTheme="minorHAnsi" w:hAnsiTheme="minorHAnsi" w:cstheme="minorHAnsi"/>
          <w:iCs/>
          <w:sz w:val="20"/>
          <w:szCs w:val="20"/>
        </w:rPr>
      </w:pPr>
      <w:r w:rsidRPr="00FB5219">
        <w:rPr>
          <w:rFonts w:asciiTheme="minorHAnsi" w:hAnsiTheme="minorHAnsi" w:cstheme="minorHAnsi"/>
          <w:sz w:val="20"/>
          <w:szCs w:val="20"/>
        </w:rPr>
        <w:t xml:space="preserve">TDAI </w:t>
      </w:r>
      <w:r w:rsidR="007F01E2" w:rsidRPr="00FB5219">
        <w:rPr>
          <w:rFonts w:asciiTheme="minorHAnsi" w:hAnsiTheme="minorHAnsi" w:cstheme="minorHAnsi"/>
          <w:sz w:val="20"/>
          <w:szCs w:val="20"/>
        </w:rPr>
        <w:t>invites</w:t>
      </w:r>
      <w:r w:rsidRPr="00FB5219">
        <w:rPr>
          <w:rFonts w:asciiTheme="minorHAnsi" w:hAnsiTheme="minorHAnsi" w:cstheme="minorHAnsi"/>
          <w:sz w:val="20"/>
          <w:szCs w:val="20"/>
        </w:rPr>
        <w:t xml:space="preserve"> </w:t>
      </w:r>
      <w:r w:rsidR="00326229" w:rsidRPr="00FB5219">
        <w:rPr>
          <w:rFonts w:asciiTheme="minorHAnsi" w:hAnsiTheme="minorHAnsi" w:cstheme="minorHAnsi"/>
          <w:sz w:val="20"/>
          <w:szCs w:val="20"/>
        </w:rPr>
        <w:t xml:space="preserve">research </w:t>
      </w:r>
      <w:r w:rsidR="000D3B94" w:rsidRPr="00FB5219">
        <w:rPr>
          <w:rFonts w:asciiTheme="minorHAnsi" w:hAnsiTheme="minorHAnsi" w:cstheme="minorHAnsi"/>
          <w:sz w:val="20"/>
          <w:szCs w:val="20"/>
        </w:rPr>
        <w:t xml:space="preserve">proposals </w:t>
      </w:r>
      <w:r w:rsidR="00F9651E" w:rsidRPr="00FB5219">
        <w:rPr>
          <w:rFonts w:asciiTheme="minorHAnsi" w:hAnsiTheme="minorHAnsi" w:cstheme="minorHAnsi"/>
          <w:sz w:val="20"/>
          <w:szCs w:val="20"/>
        </w:rPr>
        <w:t xml:space="preserve">for </w:t>
      </w:r>
      <w:r w:rsidR="000870AF" w:rsidRPr="00FB5219">
        <w:rPr>
          <w:rFonts w:asciiTheme="minorHAnsi" w:hAnsiTheme="minorHAnsi" w:cstheme="minorHAnsi"/>
          <w:sz w:val="20"/>
          <w:szCs w:val="20"/>
        </w:rPr>
        <w:t xml:space="preserve">awards </w:t>
      </w:r>
      <w:r w:rsidR="0068119C" w:rsidRPr="00FB5219">
        <w:rPr>
          <w:rFonts w:asciiTheme="minorHAnsi" w:hAnsiTheme="minorHAnsi" w:cstheme="minorHAnsi"/>
          <w:sz w:val="20"/>
          <w:szCs w:val="20"/>
        </w:rPr>
        <w:t>that may include</w:t>
      </w:r>
      <w:r w:rsidR="00B05A6F" w:rsidRPr="00FB5219">
        <w:rPr>
          <w:rFonts w:asciiTheme="minorHAnsi" w:hAnsiTheme="minorHAnsi" w:cstheme="minorHAnsi"/>
          <w:sz w:val="20"/>
          <w:szCs w:val="20"/>
        </w:rPr>
        <w:t>:</w:t>
      </w:r>
    </w:p>
    <w:p w14:paraId="57432330" w14:textId="77777777" w:rsidR="00045650" w:rsidRPr="00FB5219" w:rsidRDefault="00045650" w:rsidP="00BD36A2">
      <w:pPr>
        <w:pStyle w:val="ListParagraph"/>
        <w:numPr>
          <w:ilvl w:val="0"/>
          <w:numId w:val="21"/>
        </w:numPr>
        <w:snapToGrid w:val="0"/>
        <w:rPr>
          <w:rFonts w:asciiTheme="minorHAnsi" w:hAnsiTheme="minorHAnsi" w:cstheme="minorHAnsi"/>
          <w:iCs/>
          <w:sz w:val="20"/>
          <w:szCs w:val="20"/>
        </w:rPr>
      </w:pPr>
      <w:r w:rsidRPr="00FB5219">
        <w:rPr>
          <w:rFonts w:asciiTheme="minorHAnsi" w:hAnsiTheme="minorHAnsi" w:cstheme="minorHAnsi"/>
          <w:sz w:val="20"/>
          <w:szCs w:val="20"/>
        </w:rPr>
        <w:t>Up to $50K for direct costs</w:t>
      </w:r>
    </w:p>
    <w:p w14:paraId="0E225CE8" w14:textId="5EE54254" w:rsidR="00045650" w:rsidRPr="00F21D43" w:rsidRDefault="00045650" w:rsidP="00BD36A2">
      <w:pPr>
        <w:pStyle w:val="ListParagraph"/>
        <w:numPr>
          <w:ilvl w:val="0"/>
          <w:numId w:val="21"/>
        </w:numPr>
        <w:snapToGrid w:val="0"/>
        <w:rPr>
          <w:rFonts w:asciiTheme="minorHAnsi" w:hAnsiTheme="minorHAnsi" w:cstheme="minorHAnsi"/>
          <w:iCs/>
          <w:sz w:val="20"/>
          <w:szCs w:val="20"/>
        </w:rPr>
      </w:pPr>
      <w:r w:rsidRPr="00FB5219">
        <w:rPr>
          <w:rFonts w:asciiTheme="minorHAnsi" w:hAnsiTheme="minorHAnsi" w:cstheme="minorHAnsi"/>
          <w:sz w:val="20"/>
          <w:szCs w:val="20"/>
        </w:rPr>
        <w:t>TDAI data services and consulting</w:t>
      </w:r>
    </w:p>
    <w:p w14:paraId="105BE818" w14:textId="5525E2A8" w:rsidR="00F21D43" w:rsidRPr="00FB5219" w:rsidRDefault="00F21D43" w:rsidP="00BD36A2">
      <w:pPr>
        <w:pStyle w:val="ListParagraph"/>
        <w:numPr>
          <w:ilvl w:val="0"/>
          <w:numId w:val="21"/>
        </w:numPr>
        <w:snapToGrid w:val="0"/>
        <w:rPr>
          <w:rFonts w:asciiTheme="minorHAnsi" w:hAnsiTheme="minorHAnsi" w:cstheme="minorHAnsi"/>
          <w:iCs/>
          <w:sz w:val="20"/>
          <w:szCs w:val="20"/>
        </w:rPr>
      </w:pPr>
      <w:r>
        <w:rPr>
          <w:rFonts w:asciiTheme="minorHAnsi" w:hAnsiTheme="minorHAnsi" w:cstheme="minorHAnsi"/>
          <w:sz w:val="20"/>
          <w:szCs w:val="20"/>
        </w:rPr>
        <w:t xml:space="preserve">Data commons </w:t>
      </w:r>
      <w:r w:rsidR="00B93298">
        <w:rPr>
          <w:rFonts w:asciiTheme="minorHAnsi" w:hAnsiTheme="minorHAnsi" w:cstheme="minorHAnsi"/>
          <w:sz w:val="20"/>
          <w:szCs w:val="20"/>
        </w:rPr>
        <w:t>access</w:t>
      </w:r>
    </w:p>
    <w:p w14:paraId="1BA100DE" w14:textId="393AD973" w:rsidR="00045650" w:rsidRPr="00FB5219" w:rsidRDefault="00153046" w:rsidP="00BD36A2">
      <w:pPr>
        <w:pStyle w:val="ListParagraph"/>
        <w:numPr>
          <w:ilvl w:val="0"/>
          <w:numId w:val="21"/>
        </w:numPr>
        <w:snapToGrid w:val="0"/>
        <w:rPr>
          <w:rFonts w:asciiTheme="minorHAnsi" w:hAnsiTheme="minorHAnsi" w:cstheme="minorHAnsi"/>
          <w:iCs/>
          <w:sz w:val="20"/>
          <w:szCs w:val="20"/>
        </w:rPr>
      </w:pPr>
      <w:r w:rsidRPr="00FB5219">
        <w:rPr>
          <w:rFonts w:asciiTheme="minorHAnsi" w:hAnsiTheme="minorHAnsi" w:cstheme="minorHAnsi"/>
          <w:sz w:val="20"/>
          <w:szCs w:val="20"/>
        </w:rPr>
        <w:t>Staff s</w:t>
      </w:r>
      <w:r w:rsidR="00045650" w:rsidRPr="00FB5219">
        <w:rPr>
          <w:rFonts w:asciiTheme="minorHAnsi" w:hAnsiTheme="minorHAnsi" w:cstheme="minorHAnsi"/>
          <w:sz w:val="20"/>
          <w:szCs w:val="20"/>
        </w:rPr>
        <w:t>upport</w:t>
      </w:r>
      <w:r w:rsidRPr="00FB5219">
        <w:rPr>
          <w:rFonts w:asciiTheme="minorHAnsi" w:hAnsiTheme="minorHAnsi" w:cstheme="minorHAnsi"/>
          <w:sz w:val="20"/>
          <w:szCs w:val="20"/>
        </w:rPr>
        <w:t xml:space="preserve"> and space</w:t>
      </w:r>
      <w:r w:rsidR="00045650" w:rsidRPr="00FB5219">
        <w:rPr>
          <w:rFonts w:asciiTheme="minorHAnsi" w:hAnsiTheme="minorHAnsi" w:cstheme="minorHAnsi"/>
          <w:sz w:val="20"/>
          <w:szCs w:val="20"/>
        </w:rPr>
        <w:t xml:space="preserve"> for conferences, </w:t>
      </w:r>
      <w:proofErr w:type="gramStart"/>
      <w:r w:rsidR="00045650" w:rsidRPr="00FB5219">
        <w:rPr>
          <w:rFonts w:asciiTheme="minorHAnsi" w:hAnsiTheme="minorHAnsi" w:cstheme="minorHAnsi"/>
          <w:sz w:val="20"/>
          <w:szCs w:val="20"/>
        </w:rPr>
        <w:t>workshops</w:t>
      </w:r>
      <w:proofErr w:type="gramEnd"/>
      <w:r w:rsidR="00045650" w:rsidRPr="00FB5219">
        <w:rPr>
          <w:rFonts w:asciiTheme="minorHAnsi" w:hAnsiTheme="minorHAnsi" w:cstheme="minorHAnsi"/>
          <w:sz w:val="20"/>
          <w:szCs w:val="20"/>
        </w:rPr>
        <w:t xml:space="preserve"> and other convening events</w:t>
      </w:r>
    </w:p>
    <w:p w14:paraId="5F57B6F3" w14:textId="580F2B94" w:rsidR="00DC0794" w:rsidRPr="00FB5219" w:rsidRDefault="00DC0794" w:rsidP="00BD36A2">
      <w:pPr>
        <w:pStyle w:val="ListParagraph"/>
        <w:numPr>
          <w:ilvl w:val="0"/>
          <w:numId w:val="21"/>
        </w:numPr>
        <w:snapToGrid w:val="0"/>
        <w:rPr>
          <w:rFonts w:asciiTheme="minorHAnsi" w:hAnsiTheme="minorHAnsi" w:cstheme="minorHAnsi"/>
          <w:iCs/>
          <w:sz w:val="20"/>
          <w:szCs w:val="20"/>
        </w:rPr>
      </w:pPr>
      <w:r w:rsidRPr="00FB5219">
        <w:rPr>
          <w:rFonts w:asciiTheme="minorHAnsi" w:hAnsiTheme="minorHAnsi" w:cstheme="minorHAnsi"/>
          <w:sz w:val="20"/>
          <w:szCs w:val="20"/>
        </w:rPr>
        <w:t>In-kind support for initiating projects with Ohio Supercomputer Center or other partners</w:t>
      </w:r>
    </w:p>
    <w:p w14:paraId="59335B90" w14:textId="70203A74" w:rsidR="00B05A6F" w:rsidRPr="00FB5219" w:rsidRDefault="00045650" w:rsidP="00BD36A2">
      <w:pPr>
        <w:pStyle w:val="ListParagraph"/>
        <w:numPr>
          <w:ilvl w:val="0"/>
          <w:numId w:val="21"/>
        </w:numPr>
        <w:snapToGrid w:val="0"/>
        <w:rPr>
          <w:rFonts w:asciiTheme="minorHAnsi" w:hAnsiTheme="minorHAnsi" w:cstheme="minorHAnsi"/>
          <w:iCs/>
          <w:sz w:val="20"/>
          <w:szCs w:val="20"/>
        </w:rPr>
      </w:pPr>
      <w:r w:rsidRPr="00FB5219">
        <w:rPr>
          <w:rFonts w:ascii="Arial" w:hAnsi="Arial" w:cs="Arial"/>
          <w:sz w:val="20"/>
          <w:szCs w:val="20"/>
        </w:rPr>
        <w:t>Staff support for developing broadening participation aspects of the work</w:t>
      </w:r>
    </w:p>
    <w:p w14:paraId="689FC245" w14:textId="418A4609" w:rsidR="00153046" w:rsidRPr="00FB5219" w:rsidRDefault="00153046" w:rsidP="00153046">
      <w:pPr>
        <w:pStyle w:val="ListParagraph"/>
        <w:numPr>
          <w:ilvl w:val="0"/>
          <w:numId w:val="21"/>
        </w:numPr>
        <w:snapToGrid w:val="0"/>
        <w:rPr>
          <w:rFonts w:asciiTheme="minorHAnsi" w:hAnsiTheme="minorHAnsi" w:cstheme="minorHAnsi"/>
          <w:iCs/>
          <w:sz w:val="20"/>
          <w:szCs w:val="20"/>
        </w:rPr>
      </w:pPr>
      <w:r w:rsidRPr="00FB5219">
        <w:rPr>
          <w:rFonts w:asciiTheme="minorHAnsi" w:hAnsiTheme="minorHAnsi" w:cstheme="minorHAnsi"/>
          <w:sz w:val="20"/>
          <w:szCs w:val="20"/>
        </w:rPr>
        <w:t>TDAI space in Pomerene Hall for meetings and events</w:t>
      </w:r>
    </w:p>
    <w:p w14:paraId="5D8A6373" w14:textId="172949FE" w:rsidR="00045650" w:rsidRPr="00FB5219" w:rsidRDefault="00045650" w:rsidP="00BD36A2">
      <w:pPr>
        <w:snapToGrid w:val="0"/>
        <w:rPr>
          <w:rFonts w:asciiTheme="minorHAnsi" w:hAnsiTheme="minorHAnsi" w:cstheme="minorHAnsi"/>
          <w:sz w:val="20"/>
          <w:szCs w:val="20"/>
          <w:u w:val="single"/>
        </w:rPr>
      </w:pPr>
    </w:p>
    <w:p w14:paraId="076D6896" w14:textId="499E6453" w:rsidR="00604FCA" w:rsidRPr="00FB5219" w:rsidRDefault="00045650" w:rsidP="00153046">
      <w:pPr>
        <w:shd w:val="clear" w:color="auto" w:fill="FFFFFF"/>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All topics are welcome, and TDAI and its partners have particular interest in research in</w:t>
      </w:r>
      <w:r w:rsidR="00C3778F" w:rsidRPr="00FB5219">
        <w:rPr>
          <w:rFonts w:asciiTheme="minorHAnsi" w:hAnsiTheme="minorHAnsi" w:cstheme="minorHAnsi"/>
          <w:color w:val="000000" w:themeColor="text1"/>
          <w:sz w:val="20"/>
          <w:szCs w:val="20"/>
        </w:rPr>
        <w:t>:</w:t>
      </w:r>
    </w:p>
    <w:p w14:paraId="1D4899C2" w14:textId="64EB3918" w:rsidR="00604FCA" w:rsidRPr="00FB5219" w:rsidRDefault="00604FCA" w:rsidP="00604FCA">
      <w:pPr>
        <w:pStyle w:val="ListParagraph"/>
        <w:numPr>
          <w:ilvl w:val="0"/>
          <w:numId w:val="38"/>
        </w:numPr>
        <w:snapToGrid w:val="0"/>
        <w:rPr>
          <w:rFonts w:asciiTheme="minorHAnsi" w:hAnsiTheme="minorHAnsi" w:cstheme="minorHAnsi"/>
          <w:iCs/>
          <w:color w:val="000000" w:themeColor="text1"/>
          <w:sz w:val="20"/>
          <w:szCs w:val="20"/>
        </w:rPr>
      </w:pPr>
      <w:r w:rsidRPr="00FB5219">
        <w:rPr>
          <w:rFonts w:asciiTheme="minorHAnsi" w:hAnsiTheme="minorHAnsi" w:cstheme="minorHAnsi"/>
          <w:color w:val="000000" w:themeColor="text1"/>
          <w:sz w:val="20"/>
          <w:szCs w:val="20"/>
        </w:rPr>
        <w:t xml:space="preserve">AI </w:t>
      </w:r>
      <w:r w:rsidR="00910580" w:rsidRPr="00FB5219">
        <w:rPr>
          <w:rFonts w:asciiTheme="minorHAnsi" w:hAnsiTheme="minorHAnsi" w:cstheme="minorHAnsi"/>
          <w:color w:val="000000" w:themeColor="text1"/>
          <w:sz w:val="20"/>
          <w:szCs w:val="20"/>
        </w:rPr>
        <w:t>and Health</w:t>
      </w:r>
      <w:r w:rsidR="00326229" w:rsidRPr="00FB5219">
        <w:rPr>
          <w:noProof/>
          <w:sz w:val="20"/>
          <w:szCs w:val="20"/>
        </w:rPr>
        <mc:AlternateContent>
          <mc:Choice Requires="wps">
            <w:drawing>
              <wp:anchor distT="0" distB="0" distL="114300" distR="114300" simplePos="0" relativeHeight="251680768" behindDoc="0" locked="1" layoutInCell="1" allowOverlap="1" wp14:anchorId="15F0A270" wp14:editId="37DC98B5">
                <wp:simplePos x="0" y="0"/>
                <wp:positionH relativeFrom="margin">
                  <wp:posOffset>3487420</wp:posOffset>
                </wp:positionH>
                <wp:positionV relativeFrom="margin">
                  <wp:posOffset>4300220</wp:posOffset>
                </wp:positionV>
                <wp:extent cx="2827020" cy="1891030"/>
                <wp:effectExtent l="0" t="0" r="5080" b="1270"/>
                <wp:wrapSquare wrapText="bothSides"/>
                <wp:docPr id="7" name="Text Box 7"/>
                <wp:cNvGraphicFramePr/>
                <a:graphic xmlns:a="http://schemas.openxmlformats.org/drawingml/2006/main">
                  <a:graphicData uri="http://schemas.microsoft.com/office/word/2010/wordprocessingShape">
                    <wps:wsp>
                      <wps:cNvSpPr txBox="1"/>
                      <wps:spPr>
                        <a:xfrm>
                          <a:off x="0" y="0"/>
                          <a:ext cx="2827020" cy="1891030"/>
                        </a:xfrm>
                        <a:prstGeom prst="rect">
                          <a:avLst/>
                        </a:prstGeom>
                        <a:solidFill>
                          <a:schemeClr val="bg1">
                            <a:lumMod val="85000"/>
                          </a:schemeClr>
                        </a:solidFill>
                        <a:ln w="6350">
                          <a:noFill/>
                        </a:ln>
                      </wps:spPr>
                      <wps:txbx>
                        <w:txbxContent>
                          <w:p w14:paraId="0A18CF1D" w14:textId="0ED479B9" w:rsidR="00326229" w:rsidRPr="00FB5219" w:rsidRDefault="00326229" w:rsidP="00326229">
                            <w:pPr>
                              <w:spacing w:after="60"/>
                              <w:rPr>
                                <w:rFonts w:asciiTheme="minorHAnsi" w:hAnsiTheme="minorHAnsi" w:cstheme="minorHAnsi"/>
                                <w:color w:val="960000" w:themeColor="accent6"/>
                                <w:sz w:val="28"/>
                                <w:szCs w:val="28"/>
                              </w:rPr>
                            </w:pPr>
                            <w:r w:rsidRPr="00FB5219">
                              <w:rPr>
                                <w:rFonts w:asciiTheme="minorHAnsi" w:hAnsiTheme="minorHAnsi" w:cstheme="minorHAnsi"/>
                                <w:color w:val="960000" w:themeColor="accent6"/>
                                <w:sz w:val="28"/>
                                <w:szCs w:val="28"/>
                              </w:rPr>
                              <w:t xml:space="preserve">Climate </w:t>
                            </w:r>
                            <w:r w:rsidR="00E71525" w:rsidRPr="00FB5219">
                              <w:rPr>
                                <w:rFonts w:asciiTheme="minorHAnsi" w:hAnsiTheme="minorHAnsi" w:cstheme="minorHAnsi"/>
                                <w:color w:val="960000" w:themeColor="accent6"/>
                                <w:sz w:val="28"/>
                                <w:szCs w:val="28"/>
                              </w:rPr>
                              <w:t>research opportunities</w:t>
                            </w:r>
                          </w:p>
                          <w:p w14:paraId="74648DC0" w14:textId="6084AB3D" w:rsidR="00E71525" w:rsidRPr="0063276C" w:rsidRDefault="00E71525" w:rsidP="00326229">
                            <w:pPr>
                              <w:spacing w:after="60"/>
                              <w:rPr>
                                <w:rFonts w:asciiTheme="minorHAnsi" w:hAnsiTheme="minorHAnsi" w:cstheme="minorHAnsi"/>
                                <w:color w:val="000000" w:themeColor="text1"/>
                                <w:sz w:val="20"/>
                                <w:szCs w:val="20"/>
                              </w:rPr>
                            </w:pPr>
                            <w:r w:rsidRPr="0063276C">
                              <w:rPr>
                                <w:rFonts w:asciiTheme="minorHAnsi" w:hAnsiTheme="minorHAnsi" w:cstheme="minorHAnsi"/>
                                <w:sz w:val="20"/>
                                <w:szCs w:val="20"/>
                              </w:rPr>
                              <w:t xml:space="preserve">TDAI, </w:t>
                            </w:r>
                            <w:r w:rsidRPr="0063276C">
                              <w:rPr>
                                <w:rFonts w:asciiTheme="minorHAnsi" w:hAnsiTheme="minorHAnsi" w:cstheme="minorHAnsi"/>
                                <w:color w:val="000000" w:themeColor="text1"/>
                                <w:sz w:val="20"/>
                                <w:szCs w:val="20"/>
                              </w:rPr>
                              <w:t>Byrd Polar and Climate Research Center and the Sustainability Institute have issued two calls for climate research proposals:</w:t>
                            </w:r>
                          </w:p>
                          <w:p w14:paraId="546A5AE3" w14:textId="180C2ADC" w:rsidR="00E71525" w:rsidRPr="0063276C" w:rsidRDefault="00000000" w:rsidP="00326229">
                            <w:pPr>
                              <w:spacing w:after="60"/>
                              <w:rPr>
                                <w:rFonts w:asciiTheme="minorHAnsi" w:hAnsiTheme="minorHAnsi" w:cstheme="minorHAnsi"/>
                                <w:sz w:val="20"/>
                                <w:szCs w:val="20"/>
                              </w:rPr>
                            </w:pPr>
                            <w:hyperlink r:id="rId11" w:history="1">
                              <w:r w:rsidR="00E71525" w:rsidRPr="0063276C">
                                <w:rPr>
                                  <w:rStyle w:val="Hyperlink"/>
                                  <w:rFonts w:asciiTheme="minorHAnsi" w:hAnsiTheme="minorHAnsi" w:cstheme="minorHAnsi"/>
                                  <w:sz w:val="20"/>
                                  <w:szCs w:val="20"/>
                                </w:rPr>
                                <w:t>Data-Intensive Climate Analytics Research Pilots</w:t>
                              </w:r>
                            </w:hyperlink>
                            <w:r w:rsidR="00E71525" w:rsidRPr="0063276C">
                              <w:rPr>
                                <w:rFonts w:asciiTheme="minorHAnsi" w:hAnsiTheme="minorHAnsi" w:cstheme="minorHAnsi"/>
                                <w:color w:val="000000" w:themeColor="text1"/>
                                <w:sz w:val="20"/>
                                <w:szCs w:val="20"/>
                              </w:rPr>
                              <w:t xml:space="preserve"> – letters of intent due Dec. 15</w:t>
                            </w:r>
                          </w:p>
                          <w:p w14:paraId="5E610A5A" w14:textId="4193B275" w:rsidR="00E71525" w:rsidRPr="0063276C" w:rsidRDefault="00000000" w:rsidP="00E71525">
                            <w:pPr>
                              <w:spacing w:after="60"/>
                              <w:rPr>
                                <w:rFonts w:asciiTheme="minorHAnsi" w:hAnsiTheme="minorHAnsi" w:cstheme="minorHAnsi"/>
                                <w:color w:val="0563C1" w:themeColor="hyperlink"/>
                                <w:sz w:val="20"/>
                                <w:szCs w:val="20"/>
                                <w:u w:val="single"/>
                              </w:rPr>
                            </w:pPr>
                            <w:hyperlink r:id="rId12" w:history="1">
                              <w:r w:rsidR="00326229" w:rsidRPr="0063276C">
                                <w:rPr>
                                  <w:rStyle w:val="Hyperlink"/>
                                  <w:rFonts w:asciiTheme="minorHAnsi" w:hAnsiTheme="minorHAnsi" w:cstheme="minorHAnsi"/>
                                  <w:sz w:val="20"/>
                                  <w:szCs w:val="20"/>
                                </w:rPr>
                                <w:t>Climate Change Proposal Development Grants</w:t>
                              </w:r>
                            </w:hyperlink>
                            <w:r w:rsidR="00E71525" w:rsidRPr="0063276C">
                              <w:rPr>
                                <w:rFonts w:asciiTheme="minorHAnsi" w:hAnsiTheme="minorHAnsi" w:cstheme="minorHAnsi"/>
                                <w:sz w:val="20"/>
                                <w:szCs w:val="20"/>
                              </w:rPr>
                              <w:t xml:space="preserve"> – Rolling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A270" id="Text Box 7" o:spid="_x0000_s1027" type="#_x0000_t202" style="position:absolute;left:0;text-align:left;margin-left:274.6pt;margin-top:338.6pt;width:222.6pt;height:148.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" fillcolor="#d8d8d8 [2732]" stroked="f" strokeweight=".5pt">
                <v:textbox>
                  <w:txbxContent>
                    <w:p w14:paraId="0A18CF1D" w14:textId="0ED479B9" w:rsidR="00326229" w:rsidRPr="00FB5219" w:rsidRDefault="00326229" w:rsidP="00326229">
                      <w:pPr>
                        <w:spacing w:after="60"/>
                        <w:rPr>
                          <w:rFonts w:asciiTheme="minorHAnsi" w:hAnsiTheme="minorHAnsi" w:cstheme="minorHAnsi"/>
                          <w:color w:val="960000" w:themeColor="accent6"/>
                          <w:sz w:val="28"/>
                          <w:szCs w:val="28"/>
                        </w:rPr>
                      </w:pPr>
                      <w:r w:rsidRPr="00FB5219">
                        <w:rPr>
                          <w:rFonts w:asciiTheme="minorHAnsi" w:hAnsiTheme="minorHAnsi" w:cstheme="minorHAnsi"/>
                          <w:color w:val="960000" w:themeColor="accent6"/>
                          <w:sz w:val="28"/>
                          <w:szCs w:val="28"/>
                        </w:rPr>
                        <w:t xml:space="preserve">Climate </w:t>
                      </w:r>
                      <w:r w:rsidR="00E71525" w:rsidRPr="00FB5219">
                        <w:rPr>
                          <w:rFonts w:asciiTheme="minorHAnsi" w:hAnsiTheme="minorHAnsi" w:cstheme="minorHAnsi"/>
                          <w:color w:val="960000" w:themeColor="accent6"/>
                          <w:sz w:val="28"/>
                          <w:szCs w:val="28"/>
                        </w:rPr>
                        <w:t>research opportunities</w:t>
                      </w:r>
                    </w:p>
                    <w:p w14:paraId="74648DC0" w14:textId="6084AB3D" w:rsidR="00E71525" w:rsidRPr="0063276C" w:rsidRDefault="00E71525" w:rsidP="00326229">
                      <w:pPr>
                        <w:spacing w:after="60"/>
                        <w:rPr>
                          <w:rFonts w:asciiTheme="minorHAnsi" w:hAnsiTheme="minorHAnsi" w:cstheme="minorHAnsi"/>
                          <w:color w:val="000000" w:themeColor="text1"/>
                          <w:sz w:val="20"/>
                          <w:szCs w:val="20"/>
                        </w:rPr>
                      </w:pPr>
                      <w:r w:rsidRPr="0063276C">
                        <w:rPr>
                          <w:rFonts w:asciiTheme="minorHAnsi" w:hAnsiTheme="minorHAnsi" w:cstheme="minorHAnsi"/>
                          <w:sz w:val="20"/>
                          <w:szCs w:val="20"/>
                        </w:rPr>
                        <w:t xml:space="preserve">TDAI, </w:t>
                      </w:r>
                      <w:r w:rsidRPr="0063276C">
                        <w:rPr>
                          <w:rFonts w:asciiTheme="minorHAnsi" w:hAnsiTheme="minorHAnsi" w:cstheme="minorHAnsi"/>
                          <w:color w:val="000000" w:themeColor="text1"/>
                          <w:sz w:val="20"/>
                          <w:szCs w:val="20"/>
                        </w:rPr>
                        <w:t>Byrd Polar and Climate Research Center and the Sustainability Institute have issued two calls for climate research proposals:</w:t>
                      </w:r>
                    </w:p>
                    <w:p w14:paraId="546A5AE3" w14:textId="180C2ADC" w:rsidR="00E71525" w:rsidRPr="0063276C" w:rsidRDefault="0051467B" w:rsidP="00326229">
                      <w:pPr>
                        <w:spacing w:after="60"/>
                        <w:rPr>
                          <w:rFonts w:asciiTheme="minorHAnsi" w:hAnsiTheme="minorHAnsi" w:cstheme="minorHAnsi"/>
                          <w:sz w:val="20"/>
                          <w:szCs w:val="20"/>
                        </w:rPr>
                      </w:pPr>
                      <w:hyperlink r:id="rId13" w:history="1">
                        <w:r w:rsidR="00E71525" w:rsidRPr="0063276C">
                          <w:rPr>
                            <w:rStyle w:val="Hyperlink"/>
                            <w:rFonts w:asciiTheme="minorHAnsi" w:hAnsiTheme="minorHAnsi" w:cstheme="minorHAnsi"/>
                            <w:sz w:val="20"/>
                            <w:szCs w:val="20"/>
                          </w:rPr>
                          <w:t>Data-Intensive Climate Analytics Research Pilots</w:t>
                        </w:r>
                      </w:hyperlink>
                      <w:r w:rsidR="00E71525" w:rsidRPr="0063276C">
                        <w:rPr>
                          <w:rFonts w:asciiTheme="minorHAnsi" w:hAnsiTheme="minorHAnsi" w:cstheme="minorHAnsi"/>
                          <w:color w:val="000000" w:themeColor="text1"/>
                          <w:sz w:val="20"/>
                          <w:szCs w:val="20"/>
                        </w:rPr>
                        <w:t xml:space="preserve"> – letters of intent due Dec. 15</w:t>
                      </w:r>
                    </w:p>
                    <w:p w14:paraId="5E610A5A" w14:textId="4193B275" w:rsidR="00E71525" w:rsidRPr="0063276C" w:rsidRDefault="0051467B" w:rsidP="00E71525">
                      <w:pPr>
                        <w:spacing w:after="60"/>
                        <w:rPr>
                          <w:rFonts w:asciiTheme="minorHAnsi" w:hAnsiTheme="minorHAnsi" w:cstheme="minorHAnsi"/>
                          <w:color w:val="0563C1" w:themeColor="hyperlink"/>
                          <w:sz w:val="20"/>
                          <w:szCs w:val="20"/>
                          <w:u w:val="single"/>
                        </w:rPr>
                      </w:pPr>
                      <w:hyperlink r:id="rId14" w:history="1">
                        <w:r w:rsidR="00326229" w:rsidRPr="0063276C">
                          <w:rPr>
                            <w:rStyle w:val="Hyperlink"/>
                            <w:rFonts w:asciiTheme="minorHAnsi" w:hAnsiTheme="minorHAnsi" w:cstheme="minorHAnsi"/>
                            <w:sz w:val="20"/>
                            <w:szCs w:val="20"/>
                          </w:rPr>
                          <w:t>Climate Change Proposal Development Grants</w:t>
                        </w:r>
                      </w:hyperlink>
                      <w:r w:rsidR="00E71525" w:rsidRPr="0063276C">
                        <w:rPr>
                          <w:rFonts w:asciiTheme="minorHAnsi" w:hAnsiTheme="minorHAnsi" w:cstheme="minorHAnsi"/>
                          <w:sz w:val="20"/>
                          <w:szCs w:val="20"/>
                        </w:rPr>
                        <w:t xml:space="preserve"> – Rolling deadline</w:t>
                      </w:r>
                    </w:p>
                  </w:txbxContent>
                </v:textbox>
                <w10:wrap type="square" anchorx="margin" anchory="margin"/>
                <w10:anchorlock/>
              </v:shape>
            </w:pict>
          </mc:Fallback>
        </mc:AlternateContent>
      </w:r>
      <w:r w:rsidR="00244312" w:rsidRPr="00FB5219">
        <w:rPr>
          <w:rFonts w:asciiTheme="minorHAnsi" w:hAnsiTheme="minorHAnsi" w:cstheme="minorHAnsi"/>
          <w:color w:val="000000" w:themeColor="text1"/>
          <w:sz w:val="20"/>
          <w:szCs w:val="20"/>
        </w:rPr>
        <w:t xml:space="preserve"> </w:t>
      </w:r>
    </w:p>
    <w:p w14:paraId="52734BC5" w14:textId="73577868" w:rsidR="00604FCA" w:rsidRPr="00FB5219" w:rsidRDefault="00910580" w:rsidP="00604FCA">
      <w:pPr>
        <w:pStyle w:val="ListParagraph"/>
        <w:numPr>
          <w:ilvl w:val="0"/>
          <w:numId w:val="38"/>
        </w:numPr>
        <w:snapToGrid w:val="0"/>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Environment</w:t>
      </w:r>
      <w:r w:rsidR="008A1C20" w:rsidRPr="00FB5219">
        <w:rPr>
          <w:rFonts w:asciiTheme="minorHAnsi" w:hAnsiTheme="minorHAnsi" w:cstheme="minorHAnsi"/>
          <w:color w:val="000000" w:themeColor="text1"/>
          <w:sz w:val="20"/>
          <w:szCs w:val="20"/>
        </w:rPr>
        <w:t xml:space="preserve"> and </w:t>
      </w:r>
      <w:r w:rsidRPr="00FB5219">
        <w:rPr>
          <w:rFonts w:asciiTheme="minorHAnsi" w:hAnsiTheme="minorHAnsi" w:cstheme="minorHAnsi"/>
          <w:color w:val="000000" w:themeColor="text1"/>
          <w:sz w:val="20"/>
          <w:szCs w:val="20"/>
        </w:rPr>
        <w:t>Sustainability</w:t>
      </w:r>
    </w:p>
    <w:p w14:paraId="6795A2B4" w14:textId="46BDAB14" w:rsidR="00EF655A" w:rsidRPr="00FB5219" w:rsidRDefault="000A1956" w:rsidP="00604FCA">
      <w:pPr>
        <w:pStyle w:val="ListParagraph"/>
        <w:numPr>
          <w:ilvl w:val="0"/>
          <w:numId w:val="38"/>
        </w:numPr>
        <w:snapToGrid w:val="0"/>
        <w:rPr>
          <w:rFonts w:asciiTheme="minorHAnsi" w:hAnsiTheme="minorHAnsi" w:cstheme="minorHAnsi"/>
          <w:iCs/>
          <w:color w:val="000000" w:themeColor="text1"/>
          <w:sz w:val="20"/>
          <w:szCs w:val="20"/>
        </w:rPr>
      </w:pPr>
      <w:r w:rsidRPr="00FB5219">
        <w:rPr>
          <w:rFonts w:asciiTheme="minorHAnsi" w:hAnsiTheme="minorHAnsi" w:cstheme="minorHAnsi"/>
          <w:color w:val="000000" w:themeColor="text1"/>
          <w:sz w:val="20"/>
          <w:szCs w:val="20"/>
        </w:rPr>
        <w:t xml:space="preserve">Responsible </w:t>
      </w:r>
      <w:r w:rsidR="00910580" w:rsidRPr="00FB5219">
        <w:rPr>
          <w:rFonts w:asciiTheme="minorHAnsi" w:hAnsiTheme="minorHAnsi" w:cstheme="minorHAnsi"/>
          <w:color w:val="000000" w:themeColor="text1"/>
          <w:sz w:val="20"/>
          <w:szCs w:val="20"/>
        </w:rPr>
        <w:t xml:space="preserve">and Ethical </w:t>
      </w:r>
      <w:r w:rsidRPr="00FB5219">
        <w:rPr>
          <w:rFonts w:asciiTheme="minorHAnsi" w:hAnsiTheme="minorHAnsi" w:cstheme="minorHAnsi"/>
          <w:color w:val="000000" w:themeColor="text1"/>
          <w:sz w:val="20"/>
          <w:szCs w:val="20"/>
        </w:rPr>
        <w:t>Data Science</w:t>
      </w:r>
    </w:p>
    <w:p w14:paraId="03376F38" w14:textId="6C891CED" w:rsidR="00D61B1B" w:rsidRPr="00FB5219" w:rsidRDefault="00835933" w:rsidP="00604FCA">
      <w:pPr>
        <w:pStyle w:val="ListParagraph"/>
        <w:numPr>
          <w:ilvl w:val="1"/>
          <w:numId w:val="38"/>
        </w:numPr>
        <w:snapToGrid w:val="0"/>
        <w:rPr>
          <w:rFonts w:asciiTheme="minorHAnsi" w:hAnsiTheme="minorHAnsi" w:cstheme="minorHAnsi"/>
          <w:iCs/>
          <w:color w:val="000000" w:themeColor="text1"/>
          <w:sz w:val="20"/>
          <w:szCs w:val="20"/>
        </w:rPr>
      </w:pPr>
      <w:r w:rsidRPr="00FB5219">
        <w:rPr>
          <w:rFonts w:asciiTheme="minorHAnsi" w:hAnsiTheme="minorHAnsi" w:cstheme="minorHAnsi"/>
          <w:color w:val="000000" w:themeColor="text1"/>
          <w:sz w:val="20"/>
          <w:szCs w:val="20"/>
        </w:rPr>
        <w:t>Award components may also include:</w:t>
      </w:r>
    </w:p>
    <w:p w14:paraId="24A44E7D" w14:textId="01298070" w:rsidR="000870AF" w:rsidRPr="00FB5219" w:rsidRDefault="000870AF" w:rsidP="00604FCA">
      <w:pPr>
        <w:pStyle w:val="ListParagraph"/>
        <w:numPr>
          <w:ilvl w:val="2"/>
          <w:numId w:val="38"/>
        </w:numPr>
        <w:snapToGrid w:val="0"/>
        <w:contextualSpacing w:val="0"/>
        <w:rPr>
          <w:rFonts w:asciiTheme="minorHAnsi" w:hAnsiTheme="minorHAnsi" w:cstheme="minorHAnsi"/>
          <w:iCs/>
          <w:color w:val="000000" w:themeColor="text1"/>
          <w:sz w:val="20"/>
          <w:szCs w:val="20"/>
        </w:rPr>
      </w:pPr>
      <w:r w:rsidRPr="00FB5219">
        <w:rPr>
          <w:rFonts w:asciiTheme="minorHAnsi" w:hAnsiTheme="minorHAnsi" w:cstheme="minorHAnsi"/>
          <w:color w:val="000000" w:themeColor="text1"/>
          <w:sz w:val="20"/>
          <w:szCs w:val="20"/>
        </w:rPr>
        <w:t>Assistance in accessing the Ohio Longitudinal Data Archive through the Ohio Education Research Center</w:t>
      </w:r>
    </w:p>
    <w:p w14:paraId="3595326B" w14:textId="27D39A6C" w:rsidR="000870AF" w:rsidRPr="00FB5219" w:rsidRDefault="00604A86" w:rsidP="00604FCA">
      <w:pPr>
        <w:pStyle w:val="ListParagraph"/>
        <w:numPr>
          <w:ilvl w:val="2"/>
          <w:numId w:val="38"/>
        </w:numPr>
        <w:snapToGrid w:val="0"/>
        <w:contextualSpacing w:val="0"/>
        <w:rPr>
          <w:rFonts w:asciiTheme="minorHAnsi" w:hAnsiTheme="minorHAnsi" w:cstheme="minorHAnsi"/>
          <w:iCs/>
          <w:color w:val="000000" w:themeColor="text1"/>
          <w:sz w:val="20"/>
          <w:szCs w:val="20"/>
        </w:rPr>
      </w:pPr>
      <w:r w:rsidRPr="00FB5219">
        <w:rPr>
          <w:noProof/>
          <w:sz w:val="20"/>
          <w:szCs w:val="20"/>
        </w:rPr>
        <mc:AlternateContent>
          <mc:Choice Requires="wps">
            <w:drawing>
              <wp:anchor distT="0" distB="0" distL="114300" distR="114300" simplePos="0" relativeHeight="251684864" behindDoc="0" locked="1" layoutInCell="1" allowOverlap="1" wp14:anchorId="7BD7EC62" wp14:editId="178B76D7">
                <wp:simplePos x="0" y="0"/>
                <wp:positionH relativeFrom="margin">
                  <wp:posOffset>3479800</wp:posOffset>
                </wp:positionH>
                <wp:positionV relativeFrom="margin">
                  <wp:posOffset>6277610</wp:posOffset>
                </wp:positionV>
                <wp:extent cx="2827020" cy="1515745"/>
                <wp:effectExtent l="0" t="0" r="5080" b="0"/>
                <wp:wrapSquare wrapText="bothSides"/>
                <wp:docPr id="1" name="Text Box 1"/>
                <wp:cNvGraphicFramePr/>
                <a:graphic xmlns:a="http://schemas.openxmlformats.org/drawingml/2006/main">
                  <a:graphicData uri="http://schemas.microsoft.com/office/word/2010/wordprocessingShape">
                    <wps:wsp>
                      <wps:cNvSpPr txBox="1"/>
                      <wps:spPr>
                        <a:xfrm>
                          <a:off x="0" y="0"/>
                          <a:ext cx="2827020" cy="1515745"/>
                        </a:xfrm>
                        <a:prstGeom prst="rect">
                          <a:avLst/>
                        </a:prstGeom>
                        <a:solidFill>
                          <a:schemeClr val="bg1">
                            <a:lumMod val="85000"/>
                          </a:schemeClr>
                        </a:solidFill>
                        <a:ln w="6350">
                          <a:noFill/>
                        </a:ln>
                      </wps:spPr>
                      <wps:txbx>
                        <w:txbxContent>
                          <w:p w14:paraId="1909D336" w14:textId="70433DF8" w:rsidR="00604A86" w:rsidRPr="00FB5219" w:rsidRDefault="00604A86" w:rsidP="00604A86">
                            <w:pPr>
                              <w:spacing w:after="60"/>
                              <w:rPr>
                                <w:rFonts w:asciiTheme="minorHAnsi" w:hAnsiTheme="minorHAnsi" w:cstheme="minorHAnsi"/>
                                <w:color w:val="960000" w:themeColor="accent6"/>
                                <w:sz w:val="28"/>
                                <w:szCs w:val="28"/>
                              </w:rPr>
                            </w:pPr>
                            <w:r>
                              <w:rPr>
                                <w:rFonts w:asciiTheme="minorHAnsi" w:hAnsiTheme="minorHAnsi" w:cstheme="minorHAnsi"/>
                                <w:color w:val="960000" w:themeColor="accent6"/>
                                <w:sz w:val="28"/>
                                <w:szCs w:val="28"/>
                              </w:rPr>
                              <w:t xml:space="preserve">AI + Food/Nutrition </w:t>
                            </w:r>
                            <w:r w:rsidRPr="00FB5219">
                              <w:rPr>
                                <w:rFonts w:asciiTheme="minorHAnsi" w:hAnsiTheme="minorHAnsi" w:cstheme="minorHAnsi"/>
                                <w:color w:val="960000" w:themeColor="accent6"/>
                                <w:sz w:val="28"/>
                                <w:szCs w:val="28"/>
                              </w:rPr>
                              <w:t>opportunities</w:t>
                            </w:r>
                          </w:p>
                          <w:p w14:paraId="28F8752B" w14:textId="3FF6F81B" w:rsidR="00604A86" w:rsidRPr="00D77F13" w:rsidRDefault="00604A86" w:rsidP="00604A86">
                            <w:pPr>
                              <w:spacing w:after="60"/>
                              <w:rPr>
                                <w:rFonts w:asciiTheme="minorHAnsi" w:hAnsiTheme="minorHAnsi" w:cstheme="minorHAnsi"/>
                                <w:color w:val="000000" w:themeColor="text1"/>
                                <w:sz w:val="20"/>
                                <w:szCs w:val="20"/>
                              </w:rPr>
                            </w:pPr>
                            <w:r w:rsidRPr="0063276C">
                              <w:rPr>
                                <w:rFonts w:asciiTheme="minorHAnsi" w:hAnsiTheme="minorHAnsi" w:cstheme="minorHAnsi"/>
                                <w:sz w:val="20"/>
                                <w:szCs w:val="20"/>
                              </w:rPr>
                              <w:t>Foods for Health and TDAI</w:t>
                            </w:r>
                            <w:r w:rsidRPr="0063276C">
                              <w:rPr>
                                <w:rFonts w:asciiTheme="minorHAnsi" w:hAnsiTheme="minorHAnsi" w:cstheme="minorHAnsi"/>
                                <w:color w:val="000000" w:themeColor="text1"/>
                                <w:sz w:val="20"/>
                                <w:szCs w:val="20"/>
                              </w:rPr>
                              <w:t xml:space="preserve"> have issued two calls </w:t>
                            </w:r>
                            <w:r w:rsidRPr="00D77F13">
                              <w:rPr>
                                <w:rFonts w:asciiTheme="minorHAnsi" w:hAnsiTheme="minorHAnsi" w:cstheme="minorHAnsi"/>
                                <w:color w:val="000000" w:themeColor="text1"/>
                                <w:sz w:val="20"/>
                                <w:szCs w:val="20"/>
                              </w:rPr>
                              <w:t>for proposals:</w:t>
                            </w:r>
                          </w:p>
                          <w:p w14:paraId="7E0FFCF9" w14:textId="68B44AEA" w:rsidR="00604A86" w:rsidRPr="00D77F13" w:rsidRDefault="0018055D" w:rsidP="00604A86">
                            <w:pPr>
                              <w:spacing w:after="60"/>
                              <w:rPr>
                                <w:rFonts w:asciiTheme="minorHAnsi" w:hAnsiTheme="minorHAnsi" w:cstheme="minorHAnsi"/>
                                <w:color w:val="000000" w:themeColor="text1"/>
                                <w:sz w:val="20"/>
                                <w:szCs w:val="20"/>
                              </w:rPr>
                            </w:pPr>
                            <w:hyperlink r:id="rId15" w:history="1">
                              <w:r w:rsidR="00604A86" w:rsidRPr="0018055D">
                                <w:rPr>
                                  <w:rStyle w:val="Hyperlink"/>
                                  <w:rFonts w:asciiTheme="minorHAnsi" w:hAnsiTheme="minorHAnsi" w:cstheme="minorHAnsi"/>
                                  <w:sz w:val="20"/>
                                  <w:szCs w:val="20"/>
                                </w:rPr>
                                <w:t>FFH/TDAI Research Pilot Awards</w:t>
                              </w:r>
                            </w:hyperlink>
                            <w:r w:rsidR="00604A86" w:rsidRPr="00D77F13">
                              <w:rPr>
                                <w:rFonts w:asciiTheme="minorHAnsi" w:hAnsiTheme="minorHAnsi" w:cstheme="minorHAnsi"/>
                                <w:sz w:val="20"/>
                                <w:szCs w:val="20"/>
                              </w:rPr>
                              <w:t xml:space="preserve"> </w:t>
                            </w:r>
                            <w:r w:rsidR="0063276C" w:rsidRPr="00D77F13">
                              <w:rPr>
                                <w:rFonts w:asciiTheme="minorHAnsi" w:hAnsiTheme="minorHAnsi" w:cstheme="minorHAnsi"/>
                                <w:sz w:val="20"/>
                                <w:szCs w:val="20"/>
                              </w:rPr>
                              <w:t xml:space="preserve">(up to $50K) </w:t>
                            </w:r>
                            <w:r w:rsidR="00604A86" w:rsidRPr="00D77F13">
                              <w:rPr>
                                <w:rFonts w:asciiTheme="minorHAnsi" w:hAnsiTheme="minorHAnsi" w:cstheme="minorHAnsi"/>
                                <w:color w:val="000000" w:themeColor="text1"/>
                                <w:sz w:val="20"/>
                                <w:szCs w:val="20"/>
                              </w:rPr>
                              <w:t>– letters of intent due Dec. 15</w:t>
                            </w:r>
                          </w:p>
                          <w:p w14:paraId="2E50CF3C" w14:textId="28275BB1" w:rsidR="00604A86" w:rsidRPr="00D77F13" w:rsidRDefault="00EE1A33" w:rsidP="00604A86">
                            <w:pPr>
                              <w:spacing w:after="60"/>
                              <w:rPr>
                                <w:rFonts w:asciiTheme="minorHAnsi" w:hAnsiTheme="minorHAnsi" w:cstheme="minorHAnsi"/>
                                <w:color w:val="0563C1" w:themeColor="hyperlink"/>
                                <w:sz w:val="20"/>
                                <w:szCs w:val="20"/>
                                <w:u w:val="single"/>
                              </w:rPr>
                            </w:pPr>
                            <w:hyperlink r:id="rId16" w:history="1">
                              <w:r w:rsidR="00604A86" w:rsidRPr="00EE1A33">
                                <w:rPr>
                                  <w:rStyle w:val="Hyperlink"/>
                                  <w:rFonts w:asciiTheme="minorHAnsi" w:hAnsiTheme="minorHAnsi" w:cstheme="minorHAnsi"/>
                                  <w:sz w:val="20"/>
                                  <w:szCs w:val="20"/>
                                </w:rPr>
                                <w:t>FFH/TDAI Planning Grants</w:t>
                              </w:r>
                            </w:hyperlink>
                            <w:r w:rsidR="0063276C" w:rsidRPr="00D77F13">
                              <w:rPr>
                                <w:rFonts w:asciiTheme="minorHAnsi" w:hAnsiTheme="minorHAnsi" w:cstheme="minorHAnsi"/>
                                <w:color w:val="000000" w:themeColor="text1"/>
                                <w:sz w:val="20"/>
                                <w:szCs w:val="20"/>
                              </w:rPr>
                              <w:t xml:space="preserve"> (up to $10K)</w:t>
                            </w:r>
                            <w:r w:rsidR="00604A86" w:rsidRPr="00D77F13">
                              <w:rPr>
                                <w:rFonts w:asciiTheme="minorHAnsi" w:hAnsiTheme="minorHAnsi" w:cstheme="minorHAnsi"/>
                                <w:color w:val="000000" w:themeColor="text1"/>
                                <w:sz w:val="20"/>
                                <w:szCs w:val="20"/>
                              </w:rPr>
                              <w:t xml:space="preserve"> </w:t>
                            </w:r>
                            <w:r w:rsidR="00604A86" w:rsidRPr="00D77F13">
                              <w:rPr>
                                <w:rFonts w:asciiTheme="minorHAnsi" w:hAnsiTheme="minorHAnsi" w:cstheme="minorHAnsi"/>
                                <w:sz w:val="20"/>
                                <w:szCs w:val="20"/>
                              </w:rPr>
                              <w:t>– Rolling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EC62" id="_x0000_t202" coordsize="21600,21600" o:spt="202" path="m,l,21600r21600,l21600,xe">
                <v:stroke joinstyle="miter"/>
                <v:path gradientshapeok="t" o:connecttype="rect"/>
              </v:shapetype>
              <v:shape id="Text Box 1" o:spid="_x0000_s1028" type="#_x0000_t202" style="position:absolute;left:0;text-align:left;margin-left:274pt;margin-top:494.3pt;width:222.6pt;height:119.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" fillcolor="#d8d8d8 [2732]" stroked="f" strokeweight=".5pt">
                <v:textbox>
                  <w:txbxContent>
                    <w:p w14:paraId="1909D336" w14:textId="70433DF8" w:rsidR="00604A86" w:rsidRPr="00FB5219" w:rsidRDefault="00604A86" w:rsidP="00604A86">
                      <w:pPr>
                        <w:spacing w:after="60"/>
                        <w:rPr>
                          <w:rFonts w:asciiTheme="minorHAnsi" w:hAnsiTheme="minorHAnsi" w:cstheme="minorHAnsi"/>
                          <w:color w:val="960000" w:themeColor="accent6"/>
                          <w:sz w:val="28"/>
                          <w:szCs w:val="28"/>
                        </w:rPr>
                      </w:pPr>
                      <w:r>
                        <w:rPr>
                          <w:rFonts w:asciiTheme="minorHAnsi" w:hAnsiTheme="minorHAnsi" w:cstheme="minorHAnsi"/>
                          <w:color w:val="960000" w:themeColor="accent6"/>
                          <w:sz w:val="28"/>
                          <w:szCs w:val="28"/>
                        </w:rPr>
                        <w:t xml:space="preserve">AI + Food/Nutrition </w:t>
                      </w:r>
                      <w:r w:rsidRPr="00FB5219">
                        <w:rPr>
                          <w:rFonts w:asciiTheme="minorHAnsi" w:hAnsiTheme="minorHAnsi" w:cstheme="minorHAnsi"/>
                          <w:color w:val="960000" w:themeColor="accent6"/>
                          <w:sz w:val="28"/>
                          <w:szCs w:val="28"/>
                        </w:rPr>
                        <w:t>opportunities</w:t>
                      </w:r>
                    </w:p>
                    <w:p w14:paraId="28F8752B" w14:textId="3FF6F81B" w:rsidR="00604A86" w:rsidRPr="00D77F13" w:rsidRDefault="00604A86" w:rsidP="00604A86">
                      <w:pPr>
                        <w:spacing w:after="60"/>
                        <w:rPr>
                          <w:rFonts w:asciiTheme="minorHAnsi" w:hAnsiTheme="minorHAnsi" w:cstheme="minorHAnsi"/>
                          <w:color w:val="000000" w:themeColor="text1"/>
                          <w:sz w:val="20"/>
                          <w:szCs w:val="20"/>
                        </w:rPr>
                      </w:pPr>
                      <w:r w:rsidRPr="0063276C">
                        <w:rPr>
                          <w:rFonts w:asciiTheme="minorHAnsi" w:hAnsiTheme="minorHAnsi" w:cstheme="minorHAnsi"/>
                          <w:sz w:val="20"/>
                          <w:szCs w:val="20"/>
                        </w:rPr>
                        <w:t>Foods for Health and TDAI</w:t>
                      </w:r>
                      <w:r w:rsidRPr="0063276C">
                        <w:rPr>
                          <w:rFonts w:asciiTheme="minorHAnsi" w:hAnsiTheme="minorHAnsi" w:cstheme="minorHAnsi"/>
                          <w:color w:val="000000" w:themeColor="text1"/>
                          <w:sz w:val="20"/>
                          <w:szCs w:val="20"/>
                        </w:rPr>
                        <w:t xml:space="preserve"> have issued two calls </w:t>
                      </w:r>
                      <w:r w:rsidRPr="00D77F13">
                        <w:rPr>
                          <w:rFonts w:asciiTheme="minorHAnsi" w:hAnsiTheme="minorHAnsi" w:cstheme="minorHAnsi"/>
                          <w:color w:val="000000" w:themeColor="text1"/>
                          <w:sz w:val="20"/>
                          <w:szCs w:val="20"/>
                        </w:rPr>
                        <w:t>for proposals:</w:t>
                      </w:r>
                    </w:p>
                    <w:p w14:paraId="7E0FFCF9" w14:textId="68B44AEA" w:rsidR="00604A86" w:rsidRPr="00D77F13" w:rsidRDefault="0018055D" w:rsidP="00604A86">
                      <w:pPr>
                        <w:spacing w:after="60"/>
                        <w:rPr>
                          <w:rFonts w:asciiTheme="minorHAnsi" w:hAnsiTheme="minorHAnsi" w:cstheme="minorHAnsi"/>
                          <w:color w:val="000000" w:themeColor="text1"/>
                          <w:sz w:val="20"/>
                          <w:szCs w:val="20"/>
                        </w:rPr>
                      </w:pPr>
                      <w:hyperlink r:id="rId17" w:history="1">
                        <w:r w:rsidR="00604A86" w:rsidRPr="0018055D">
                          <w:rPr>
                            <w:rStyle w:val="Hyperlink"/>
                            <w:rFonts w:asciiTheme="minorHAnsi" w:hAnsiTheme="minorHAnsi" w:cstheme="minorHAnsi"/>
                            <w:sz w:val="20"/>
                            <w:szCs w:val="20"/>
                          </w:rPr>
                          <w:t>FFH/TDAI Research Pilot Awards</w:t>
                        </w:r>
                      </w:hyperlink>
                      <w:r w:rsidR="00604A86" w:rsidRPr="00D77F13">
                        <w:rPr>
                          <w:rFonts w:asciiTheme="minorHAnsi" w:hAnsiTheme="minorHAnsi" w:cstheme="minorHAnsi"/>
                          <w:sz w:val="20"/>
                          <w:szCs w:val="20"/>
                        </w:rPr>
                        <w:t xml:space="preserve"> </w:t>
                      </w:r>
                      <w:r w:rsidR="0063276C" w:rsidRPr="00D77F13">
                        <w:rPr>
                          <w:rFonts w:asciiTheme="minorHAnsi" w:hAnsiTheme="minorHAnsi" w:cstheme="minorHAnsi"/>
                          <w:sz w:val="20"/>
                          <w:szCs w:val="20"/>
                        </w:rPr>
                        <w:t xml:space="preserve">(up to $50K) </w:t>
                      </w:r>
                      <w:r w:rsidR="00604A86" w:rsidRPr="00D77F13">
                        <w:rPr>
                          <w:rFonts w:asciiTheme="minorHAnsi" w:hAnsiTheme="minorHAnsi" w:cstheme="minorHAnsi"/>
                          <w:color w:val="000000" w:themeColor="text1"/>
                          <w:sz w:val="20"/>
                          <w:szCs w:val="20"/>
                        </w:rPr>
                        <w:t>– letters of intent due Dec. 15</w:t>
                      </w:r>
                    </w:p>
                    <w:p w14:paraId="2E50CF3C" w14:textId="28275BB1" w:rsidR="00604A86" w:rsidRPr="00D77F13" w:rsidRDefault="00EE1A33" w:rsidP="00604A86">
                      <w:pPr>
                        <w:spacing w:after="60"/>
                        <w:rPr>
                          <w:rFonts w:asciiTheme="minorHAnsi" w:hAnsiTheme="minorHAnsi" w:cstheme="minorHAnsi"/>
                          <w:color w:val="0563C1" w:themeColor="hyperlink"/>
                          <w:sz w:val="20"/>
                          <w:szCs w:val="20"/>
                          <w:u w:val="single"/>
                        </w:rPr>
                      </w:pPr>
                      <w:hyperlink r:id="rId18" w:history="1">
                        <w:r w:rsidR="00604A86" w:rsidRPr="00EE1A33">
                          <w:rPr>
                            <w:rStyle w:val="Hyperlink"/>
                            <w:rFonts w:asciiTheme="minorHAnsi" w:hAnsiTheme="minorHAnsi" w:cstheme="minorHAnsi"/>
                            <w:sz w:val="20"/>
                            <w:szCs w:val="20"/>
                          </w:rPr>
                          <w:t>FFH/TDAI Planning Grants</w:t>
                        </w:r>
                      </w:hyperlink>
                      <w:r w:rsidR="0063276C" w:rsidRPr="00D77F13">
                        <w:rPr>
                          <w:rFonts w:asciiTheme="minorHAnsi" w:hAnsiTheme="minorHAnsi" w:cstheme="minorHAnsi"/>
                          <w:color w:val="000000" w:themeColor="text1"/>
                          <w:sz w:val="20"/>
                          <w:szCs w:val="20"/>
                        </w:rPr>
                        <w:t xml:space="preserve"> (up to $10K)</w:t>
                      </w:r>
                      <w:r w:rsidR="00604A86" w:rsidRPr="00D77F13">
                        <w:rPr>
                          <w:rFonts w:asciiTheme="minorHAnsi" w:hAnsiTheme="minorHAnsi" w:cstheme="minorHAnsi"/>
                          <w:color w:val="000000" w:themeColor="text1"/>
                          <w:sz w:val="20"/>
                          <w:szCs w:val="20"/>
                        </w:rPr>
                        <w:t xml:space="preserve"> </w:t>
                      </w:r>
                      <w:r w:rsidR="00604A86" w:rsidRPr="00D77F13">
                        <w:rPr>
                          <w:rFonts w:asciiTheme="minorHAnsi" w:hAnsiTheme="minorHAnsi" w:cstheme="minorHAnsi"/>
                          <w:sz w:val="20"/>
                          <w:szCs w:val="20"/>
                        </w:rPr>
                        <w:t>– Rolling deadline</w:t>
                      </w:r>
                    </w:p>
                  </w:txbxContent>
                </v:textbox>
                <w10:wrap type="square" anchorx="margin" anchory="margin"/>
                <w10:anchorlock/>
              </v:shape>
            </w:pict>
          </mc:Fallback>
        </mc:AlternateContent>
      </w:r>
      <w:r w:rsidR="000870AF" w:rsidRPr="00FB5219">
        <w:rPr>
          <w:rFonts w:asciiTheme="minorHAnsi" w:hAnsiTheme="minorHAnsi" w:cstheme="minorHAnsi"/>
          <w:color w:val="000000" w:themeColor="text1"/>
          <w:sz w:val="20"/>
          <w:szCs w:val="20"/>
        </w:rPr>
        <w:t xml:space="preserve">Battelle Center for Science and Engineering student community group formation for research or </w:t>
      </w:r>
      <w:r w:rsidR="00045650" w:rsidRPr="00FB5219">
        <w:rPr>
          <w:rFonts w:asciiTheme="minorHAnsi" w:hAnsiTheme="minorHAnsi" w:cstheme="minorHAnsi"/>
          <w:color w:val="000000" w:themeColor="text1"/>
          <w:sz w:val="20"/>
          <w:szCs w:val="20"/>
        </w:rPr>
        <w:t xml:space="preserve">a </w:t>
      </w:r>
      <w:r w:rsidR="000870AF" w:rsidRPr="00FB5219">
        <w:rPr>
          <w:rFonts w:asciiTheme="minorHAnsi" w:hAnsiTheme="minorHAnsi" w:cstheme="minorHAnsi"/>
          <w:color w:val="000000" w:themeColor="text1"/>
          <w:sz w:val="20"/>
          <w:szCs w:val="20"/>
        </w:rPr>
        <w:t xml:space="preserve">rapid innovation course </w:t>
      </w:r>
    </w:p>
    <w:p w14:paraId="5FEC0380" w14:textId="2D99CD04" w:rsidR="001A2A2F" w:rsidRPr="00FB5219" w:rsidRDefault="000870AF" w:rsidP="00604FCA">
      <w:pPr>
        <w:pStyle w:val="ListParagraph"/>
        <w:numPr>
          <w:ilvl w:val="2"/>
          <w:numId w:val="38"/>
        </w:numPr>
        <w:snapToGrid w:val="0"/>
        <w:contextualSpacing w:val="0"/>
        <w:rPr>
          <w:rFonts w:asciiTheme="minorHAnsi" w:hAnsiTheme="minorHAnsi" w:cstheme="minorHAnsi"/>
          <w:iCs/>
          <w:color w:val="000000" w:themeColor="text1"/>
          <w:sz w:val="20"/>
          <w:szCs w:val="20"/>
        </w:rPr>
      </w:pPr>
      <w:r w:rsidRPr="00FB5219">
        <w:rPr>
          <w:rFonts w:asciiTheme="minorHAnsi" w:hAnsiTheme="minorHAnsi" w:cstheme="minorHAnsi"/>
          <w:color w:val="000000" w:themeColor="text1"/>
          <w:sz w:val="20"/>
          <w:szCs w:val="20"/>
        </w:rPr>
        <w:t>Consulting on engaging government partners</w:t>
      </w:r>
      <w:r w:rsidR="00045650" w:rsidRPr="00FB5219">
        <w:rPr>
          <w:rFonts w:asciiTheme="minorHAnsi" w:hAnsiTheme="minorHAnsi" w:cstheme="minorHAnsi"/>
          <w:color w:val="000000" w:themeColor="text1"/>
          <w:sz w:val="20"/>
          <w:szCs w:val="20"/>
        </w:rPr>
        <w:t xml:space="preserve"> and resources</w:t>
      </w:r>
    </w:p>
    <w:p w14:paraId="05CD979D" w14:textId="75AE7B88" w:rsidR="001A2A2F" w:rsidRPr="00FB5219" w:rsidRDefault="00DC0794" w:rsidP="00604FCA">
      <w:pPr>
        <w:pStyle w:val="ListParagraph"/>
        <w:numPr>
          <w:ilvl w:val="1"/>
          <w:numId w:val="38"/>
        </w:numPr>
        <w:snapToGrid w:val="0"/>
        <w:rPr>
          <w:rFonts w:asciiTheme="minorHAnsi" w:hAnsiTheme="minorHAnsi" w:cstheme="minorHAnsi"/>
          <w:iCs/>
          <w:color w:val="000000" w:themeColor="text1"/>
          <w:sz w:val="20"/>
          <w:szCs w:val="20"/>
        </w:rPr>
      </w:pPr>
      <w:r w:rsidRPr="00FB5219">
        <w:rPr>
          <w:rFonts w:asciiTheme="minorHAnsi" w:hAnsiTheme="minorHAnsi" w:cstheme="minorHAnsi"/>
          <w:color w:val="000000" w:themeColor="text1"/>
          <w:sz w:val="20"/>
          <w:szCs w:val="20"/>
        </w:rPr>
        <w:t>In addition to</w:t>
      </w:r>
      <w:r w:rsidR="005B729E" w:rsidRPr="00FB5219">
        <w:rPr>
          <w:rFonts w:asciiTheme="minorHAnsi" w:hAnsiTheme="minorHAnsi" w:cstheme="minorHAnsi"/>
          <w:color w:val="000000" w:themeColor="text1"/>
          <w:sz w:val="20"/>
          <w:szCs w:val="20"/>
        </w:rPr>
        <w:t xml:space="preserve"> </w:t>
      </w:r>
      <w:r w:rsidR="00120AD2" w:rsidRPr="00FB5219">
        <w:rPr>
          <w:rFonts w:asciiTheme="minorHAnsi" w:hAnsiTheme="minorHAnsi" w:cstheme="minorHAnsi"/>
          <w:color w:val="000000" w:themeColor="text1"/>
          <w:sz w:val="20"/>
          <w:szCs w:val="20"/>
        </w:rPr>
        <w:t xml:space="preserve">the evaluation </w:t>
      </w:r>
      <w:r w:rsidR="005B729E" w:rsidRPr="00FB5219">
        <w:rPr>
          <w:rFonts w:asciiTheme="minorHAnsi" w:hAnsiTheme="minorHAnsi" w:cstheme="minorHAnsi"/>
          <w:color w:val="000000" w:themeColor="text1"/>
          <w:sz w:val="20"/>
          <w:szCs w:val="20"/>
        </w:rPr>
        <w:t>criteria below,</w:t>
      </w:r>
      <w:r w:rsidR="00FB58AC" w:rsidRPr="00FB5219">
        <w:rPr>
          <w:rFonts w:asciiTheme="minorHAnsi" w:hAnsiTheme="minorHAnsi" w:cstheme="minorHAnsi"/>
          <w:color w:val="000000" w:themeColor="text1"/>
          <w:sz w:val="20"/>
          <w:szCs w:val="20"/>
        </w:rPr>
        <w:t xml:space="preserve"> additional</w:t>
      </w:r>
      <w:r w:rsidR="00FD6381" w:rsidRPr="00FB5219">
        <w:rPr>
          <w:rFonts w:asciiTheme="minorHAnsi" w:hAnsiTheme="minorHAnsi" w:cstheme="minorHAnsi"/>
          <w:color w:val="000000" w:themeColor="text1"/>
          <w:sz w:val="20"/>
          <w:szCs w:val="20"/>
        </w:rPr>
        <w:t xml:space="preserve"> consideration </w:t>
      </w:r>
      <w:r w:rsidRPr="00FB5219">
        <w:rPr>
          <w:rFonts w:asciiTheme="minorHAnsi" w:hAnsiTheme="minorHAnsi" w:cstheme="minorHAnsi"/>
          <w:color w:val="000000" w:themeColor="text1"/>
          <w:sz w:val="20"/>
          <w:szCs w:val="20"/>
        </w:rPr>
        <w:t>is</w:t>
      </w:r>
      <w:r w:rsidR="00294786" w:rsidRPr="00FB5219">
        <w:rPr>
          <w:rFonts w:asciiTheme="minorHAnsi" w:hAnsiTheme="minorHAnsi" w:cstheme="minorHAnsi"/>
          <w:color w:val="000000" w:themeColor="text1"/>
          <w:sz w:val="20"/>
          <w:szCs w:val="20"/>
        </w:rPr>
        <w:t xml:space="preserve"> given to </w:t>
      </w:r>
      <w:r w:rsidR="00D33A89" w:rsidRPr="00FB5219">
        <w:rPr>
          <w:rFonts w:asciiTheme="minorHAnsi" w:hAnsiTheme="minorHAnsi" w:cstheme="minorHAnsi"/>
          <w:color w:val="000000" w:themeColor="text1"/>
          <w:sz w:val="20"/>
          <w:szCs w:val="20"/>
        </w:rPr>
        <w:t xml:space="preserve">proposals that emphasize practical outcomes </w:t>
      </w:r>
      <w:r w:rsidR="00442EDC" w:rsidRPr="00FB5219">
        <w:rPr>
          <w:rFonts w:asciiTheme="minorHAnsi" w:hAnsiTheme="minorHAnsi" w:cstheme="minorHAnsi"/>
          <w:color w:val="000000" w:themeColor="text1"/>
          <w:sz w:val="20"/>
          <w:szCs w:val="20"/>
        </w:rPr>
        <w:t xml:space="preserve">and tools </w:t>
      </w:r>
      <w:r w:rsidR="00D33A89" w:rsidRPr="00FB5219">
        <w:rPr>
          <w:rFonts w:asciiTheme="minorHAnsi" w:hAnsiTheme="minorHAnsi" w:cstheme="minorHAnsi"/>
          <w:color w:val="000000" w:themeColor="text1"/>
          <w:sz w:val="20"/>
          <w:szCs w:val="20"/>
        </w:rPr>
        <w:t>such as scorecards, dashboard</w:t>
      </w:r>
      <w:r w:rsidR="00442EDC" w:rsidRPr="00FB5219">
        <w:rPr>
          <w:rFonts w:asciiTheme="minorHAnsi" w:hAnsiTheme="minorHAnsi" w:cstheme="minorHAnsi"/>
          <w:color w:val="000000" w:themeColor="text1"/>
          <w:sz w:val="20"/>
          <w:szCs w:val="20"/>
        </w:rPr>
        <w:t>s, etc</w:t>
      </w:r>
      <w:r w:rsidR="00D33A89" w:rsidRPr="00FB5219">
        <w:rPr>
          <w:rFonts w:asciiTheme="minorHAnsi" w:hAnsiTheme="minorHAnsi" w:cstheme="minorHAnsi"/>
          <w:color w:val="000000" w:themeColor="text1"/>
          <w:sz w:val="20"/>
          <w:szCs w:val="20"/>
        </w:rPr>
        <w:t>.</w:t>
      </w:r>
    </w:p>
    <w:p w14:paraId="7F098016" w14:textId="5A5176BC" w:rsidR="00BD4732" w:rsidRPr="00FB5219" w:rsidRDefault="00E873A8" w:rsidP="00604FCA">
      <w:pPr>
        <w:pStyle w:val="ListParagraph"/>
        <w:numPr>
          <w:ilvl w:val="0"/>
          <w:numId w:val="38"/>
        </w:numPr>
        <w:snapToGrid w:val="0"/>
        <w:rPr>
          <w:rFonts w:asciiTheme="minorHAnsi" w:hAnsiTheme="minorHAnsi" w:cstheme="minorHAnsi"/>
          <w:iCs/>
          <w:color w:val="000000" w:themeColor="text1"/>
          <w:sz w:val="20"/>
          <w:szCs w:val="20"/>
        </w:rPr>
      </w:pPr>
      <w:r w:rsidRPr="00FB5219">
        <w:rPr>
          <w:rFonts w:asciiTheme="minorHAnsi" w:hAnsiTheme="minorHAnsi" w:cstheme="minorHAnsi"/>
          <w:color w:val="000000" w:themeColor="text1"/>
          <w:sz w:val="20"/>
          <w:szCs w:val="20"/>
        </w:rPr>
        <w:t>Smart Mobility</w:t>
      </w:r>
    </w:p>
    <w:p w14:paraId="492A4763" w14:textId="2407C66C" w:rsidR="00D61B1B" w:rsidRPr="00FB5219" w:rsidRDefault="00835933" w:rsidP="00604FCA">
      <w:pPr>
        <w:pStyle w:val="ListParagraph"/>
        <w:numPr>
          <w:ilvl w:val="1"/>
          <w:numId w:val="38"/>
        </w:numPr>
        <w:snapToGrid w:val="0"/>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 xml:space="preserve">Award components </w:t>
      </w:r>
      <w:r w:rsidR="008649A1" w:rsidRPr="00FB5219">
        <w:rPr>
          <w:rFonts w:asciiTheme="minorHAnsi" w:hAnsiTheme="minorHAnsi" w:cstheme="minorHAnsi"/>
          <w:color w:val="000000" w:themeColor="text1"/>
          <w:sz w:val="20"/>
          <w:szCs w:val="20"/>
        </w:rPr>
        <w:t>may also</w:t>
      </w:r>
      <w:r w:rsidRPr="00FB5219">
        <w:rPr>
          <w:rFonts w:asciiTheme="minorHAnsi" w:hAnsiTheme="minorHAnsi" w:cstheme="minorHAnsi"/>
          <w:color w:val="000000" w:themeColor="text1"/>
          <w:sz w:val="20"/>
          <w:szCs w:val="20"/>
        </w:rPr>
        <w:t xml:space="preserve"> include:</w:t>
      </w:r>
    </w:p>
    <w:p w14:paraId="5242BB98" w14:textId="07DD6176" w:rsidR="001A612C" w:rsidRPr="00FB5219" w:rsidRDefault="0033199F" w:rsidP="00604FCA">
      <w:pPr>
        <w:pStyle w:val="ListParagraph"/>
        <w:numPr>
          <w:ilvl w:val="2"/>
          <w:numId w:val="38"/>
        </w:numPr>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High-performance computing optimized for geospatial analysis and modeling and simulation</w:t>
      </w:r>
    </w:p>
    <w:p w14:paraId="76DBECA3" w14:textId="6959461E" w:rsidR="0033199F" w:rsidRPr="00FB5219" w:rsidRDefault="0033199F" w:rsidP="00604FCA">
      <w:pPr>
        <w:pStyle w:val="ListParagraph"/>
        <w:numPr>
          <w:ilvl w:val="2"/>
          <w:numId w:val="38"/>
        </w:numPr>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lastRenderedPageBreak/>
        <w:t xml:space="preserve">Data services and consulting including mobility, geospatial and urban data analytics; customized tool and app development; and design of complex data structures </w:t>
      </w:r>
    </w:p>
    <w:p w14:paraId="7F2CAF19" w14:textId="52F0AAE2" w:rsidR="000A3C51" w:rsidRPr="00FB5219" w:rsidRDefault="005B7107" w:rsidP="008649A1">
      <w:pPr>
        <w:pStyle w:val="ListParagraph"/>
        <w:numPr>
          <w:ilvl w:val="2"/>
          <w:numId w:val="38"/>
        </w:numPr>
        <w:rPr>
          <w:rFonts w:asciiTheme="minorHAnsi" w:hAnsiTheme="minorHAnsi" w:cstheme="minorHAnsi"/>
          <w:sz w:val="20"/>
          <w:szCs w:val="20"/>
        </w:rPr>
      </w:pPr>
      <w:r w:rsidRPr="00FB5219">
        <w:rPr>
          <w:noProof/>
          <w:sz w:val="20"/>
          <w:szCs w:val="20"/>
        </w:rPr>
        <mc:AlternateContent>
          <mc:Choice Requires="wps">
            <w:drawing>
              <wp:anchor distT="0" distB="0" distL="114300" distR="114300" simplePos="0" relativeHeight="251679744" behindDoc="1" locked="0" layoutInCell="1" allowOverlap="1" wp14:anchorId="62F206F0" wp14:editId="264FD8F8">
                <wp:simplePos x="0" y="0"/>
                <wp:positionH relativeFrom="margin">
                  <wp:posOffset>2975610</wp:posOffset>
                </wp:positionH>
                <wp:positionV relativeFrom="margin">
                  <wp:posOffset>-85335</wp:posOffset>
                </wp:positionV>
                <wp:extent cx="3328035" cy="2562860"/>
                <wp:effectExtent l="0" t="0" r="0" b="2540"/>
                <wp:wrapTight wrapText="bothSides">
                  <wp:wrapPolygon edited="0">
                    <wp:start x="0" y="0"/>
                    <wp:lineTo x="0" y="21514"/>
                    <wp:lineTo x="21513" y="21514"/>
                    <wp:lineTo x="2151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328035" cy="2562860"/>
                        </a:xfrm>
                        <a:prstGeom prst="rect">
                          <a:avLst/>
                        </a:prstGeom>
                        <a:solidFill>
                          <a:schemeClr val="bg1">
                            <a:lumMod val="85000"/>
                          </a:schemeClr>
                        </a:solidFill>
                        <a:ln w="6350">
                          <a:noFill/>
                        </a:ln>
                      </wps:spPr>
                      <wps:txbx>
                        <w:txbxContent>
                          <w:p w14:paraId="409EAFC2" w14:textId="77777777" w:rsidR="00326229" w:rsidRPr="00956629" w:rsidRDefault="00326229" w:rsidP="003A3E41">
                            <w:pPr>
                              <w:snapToGrid w:val="0"/>
                              <w:spacing w:after="120"/>
                              <w:rPr>
                                <w:rFonts w:asciiTheme="minorHAnsi" w:hAnsiTheme="minorHAnsi" w:cstheme="minorHAnsi"/>
                                <w:b/>
                                <w:bCs/>
                                <w:sz w:val="21"/>
                                <w:szCs w:val="21"/>
                              </w:rPr>
                            </w:pPr>
                            <w:r w:rsidRPr="00956629">
                              <w:rPr>
                                <w:rFonts w:asciiTheme="minorHAnsi" w:hAnsiTheme="minorHAnsi" w:cstheme="minorHAnsi"/>
                                <w:b/>
                                <w:bCs/>
                                <w:sz w:val="21"/>
                                <w:szCs w:val="21"/>
                              </w:rPr>
                              <w:t>KEY DATES</w:t>
                            </w:r>
                          </w:p>
                          <w:tbl>
                            <w:tblPr>
                              <w:tblStyle w:val="TableGrid"/>
                              <w:tblW w:w="4950" w:type="dxa"/>
                              <w:tblCellMar>
                                <w:top w:w="43" w:type="dxa"/>
                                <w:left w:w="43" w:type="dxa"/>
                                <w:bottom w:w="43" w:type="dxa"/>
                                <w:right w:w="43" w:type="dxa"/>
                              </w:tblCellMar>
                              <w:tblLook w:val="04A0" w:firstRow="1" w:lastRow="0" w:firstColumn="1" w:lastColumn="0" w:noHBand="0" w:noVBand="1"/>
                            </w:tblPr>
                            <w:tblGrid>
                              <w:gridCol w:w="2700"/>
                              <w:gridCol w:w="2250"/>
                            </w:tblGrid>
                            <w:tr w:rsidR="00326229" w:rsidRPr="00956629" w14:paraId="4C5C91A8" w14:textId="77777777" w:rsidTr="00EC3DB6">
                              <w:trPr>
                                <w:trHeight w:val="144"/>
                              </w:trPr>
                              <w:tc>
                                <w:tcPr>
                                  <w:tcW w:w="2700" w:type="dxa"/>
                                  <w:tcBorders>
                                    <w:top w:val="single" w:sz="4" w:space="0" w:color="808080"/>
                                    <w:left w:val="nil"/>
                                    <w:bottom w:val="single" w:sz="4" w:space="0" w:color="808080"/>
                                    <w:right w:val="nil"/>
                                  </w:tcBorders>
                                  <w:vAlign w:val="center"/>
                                </w:tcPr>
                                <w:p w14:paraId="22C97906" w14:textId="77777777" w:rsidR="00326229" w:rsidRPr="00956629" w:rsidRDefault="00326229" w:rsidP="001C79AA">
                                  <w:pPr>
                                    <w:rPr>
                                      <w:rFonts w:asciiTheme="minorHAnsi" w:hAnsiTheme="minorHAnsi" w:cstheme="minorHAnsi"/>
                                      <w:sz w:val="21"/>
                                      <w:szCs w:val="21"/>
                                    </w:rPr>
                                  </w:pPr>
                                  <w:r w:rsidRPr="00956629">
                                    <w:rPr>
                                      <w:rFonts w:asciiTheme="minorHAnsi" w:hAnsiTheme="minorHAnsi" w:cstheme="minorHAnsi"/>
                                      <w:sz w:val="21"/>
                                      <w:szCs w:val="21"/>
                                    </w:rPr>
                                    <w:t>RFP Issued</w:t>
                                  </w:r>
                                </w:p>
                              </w:tc>
                              <w:tc>
                                <w:tcPr>
                                  <w:tcW w:w="2250" w:type="dxa"/>
                                  <w:tcBorders>
                                    <w:top w:val="single" w:sz="4" w:space="0" w:color="808080"/>
                                    <w:left w:val="nil"/>
                                    <w:bottom w:val="single" w:sz="4" w:space="0" w:color="808080"/>
                                    <w:right w:val="nil"/>
                                  </w:tcBorders>
                                  <w:vAlign w:val="center"/>
                                </w:tcPr>
                                <w:p w14:paraId="2634A2F7" w14:textId="77777777" w:rsidR="00326229" w:rsidRPr="00956629" w:rsidRDefault="00326229" w:rsidP="001C79AA">
                                  <w:pPr>
                                    <w:rPr>
                                      <w:rFonts w:asciiTheme="minorHAnsi" w:hAnsiTheme="minorHAnsi" w:cstheme="minorHAnsi"/>
                                      <w:sz w:val="21"/>
                                      <w:szCs w:val="21"/>
                                    </w:rPr>
                                  </w:pPr>
                                  <w:r>
                                    <w:rPr>
                                      <w:rFonts w:asciiTheme="minorHAnsi" w:hAnsiTheme="minorHAnsi" w:cstheme="minorHAnsi"/>
                                      <w:sz w:val="21"/>
                                      <w:szCs w:val="21"/>
                                    </w:rPr>
                                    <w:t>Nov. 1, 2022</w:t>
                                  </w:r>
                                </w:p>
                              </w:tc>
                            </w:tr>
                            <w:tr w:rsidR="00FE1EE0" w:rsidRPr="00956629" w14:paraId="63E65ADA" w14:textId="77777777" w:rsidTr="00EC3DB6">
                              <w:trPr>
                                <w:trHeight w:val="144"/>
                              </w:trPr>
                              <w:tc>
                                <w:tcPr>
                                  <w:tcW w:w="2700" w:type="dxa"/>
                                  <w:tcBorders>
                                    <w:top w:val="single" w:sz="4" w:space="0" w:color="808080"/>
                                    <w:left w:val="nil"/>
                                    <w:bottom w:val="single" w:sz="4" w:space="0" w:color="808080"/>
                                    <w:right w:val="nil"/>
                                  </w:tcBorders>
                                  <w:vAlign w:val="center"/>
                                </w:tcPr>
                                <w:p w14:paraId="164CAF27" w14:textId="2078B51A" w:rsidR="00FE1EE0" w:rsidRPr="00956629" w:rsidRDefault="00FE1EE0" w:rsidP="00FE1EE0">
                                  <w:pPr>
                                    <w:rPr>
                                      <w:rFonts w:asciiTheme="minorHAnsi" w:hAnsiTheme="minorHAnsi" w:cstheme="minorHAnsi"/>
                                      <w:iCs w:val="0"/>
                                      <w:sz w:val="21"/>
                                      <w:szCs w:val="21"/>
                                    </w:rPr>
                                  </w:pPr>
                                  <w:r w:rsidRPr="00956629">
                                    <w:rPr>
                                      <w:rFonts w:asciiTheme="minorHAnsi" w:hAnsiTheme="minorHAnsi" w:cstheme="minorHAnsi"/>
                                      <w:iCs w:val="0"/>
                                      <w:sz w:val="21"/>
                                      <w:szCs w:val="21"/>
                                    </w:rPr>
                                    <w:t xml:space="preserve">Optional: </w:t>
                                  </w:r>
                                  <w:r>
                                    <w:rPr>
                                      <w:rFonts w:asciiTheme="minorHAnsi" w:hAnsiTheme="minorHAnsi" w:cstheme="minorHAnsi"/>
                                      <w:iCs w:val="0"/>
                                      <w:sz w:val="21"/>
                                      <w:szCs w:val="21"/>
                                    </w:rPr>
                                    <w:t>Info session at Interdisciplinary Research Fall Forum</w:t>
                                  </w:r>
                                </w:p>
                              </w:tc>
                              <w:tc>
                                <w:tcPr>
                                  <w:tcW w:w="2250" w:type="dxa"/>
                                  <w:tcBorders>
                                    <w:top w:val="single" w:sz="4" w:space="0" w:color="808080"/>
                                    <w:left w:val="nil"/>
                                    <w:bottom w:val="single" w:sz="4" w:space="0" w:color="808080"/>
                                    <w:right w:val="nil"/>
                                  </w:tcBorders>
                                  <w:shd w:val="clear" w:color="auto" w:fill="auto"/>
                                  <w:vAlign w:val="center"/>
                                </w:tcPr>
                                <w:p w14:paraId="1256148F" w14:textId="77777777" w:rsidR="00FE1EE0" w:rsidRDefault="00FE1EE0" w:rsidP="00FE1EE0">
                                  <w:pPr>
                                    <w:rPr>
                                      <w:rFonts w:asciiTheme="minorHAnsi" w:hAnsiTheme="minorHAnsi" w:cstheme="minorHAnsi"/>
                                      <w:iCs w:val="0"/>
                                      <w:sz w:val="21"/>
                                      <w:szCs w:val="21"/>
                                    </w:rPr>
                                  </w:pPr>
                                  <w:r>
                                    <w:rPr>
                                      <w:rFonts w:asciiTheme="minorHAnsi" w:hAnsiTheme="minorHAnsi" w:cstheme="minorHAnsi"/>
                                      <w:iCs w:val="0"/>
                                      <w:sz w:val="21"/>
                                      <w:szCs w:val="21"/>
                                    </w:rPr>
                                    <w:t xml:space="preserve">Nov. 7, </w:t>
                                  </w:r>
                                  <w:r>
                                    <w:rPr>
                                      <w:rFonts w:asciiTheme="minorHAnsi" w:hAnsiTheme="minorHAnsi" w:cstheme="minorHAnsi"/>
                                      <w:iCs w:val="0"/>
                                      <w:sz w:val="21"/>
                                      <w:szCs w:val="21"/>
                                    </w:rPr>
                                    <w:br/>
                                    <w:t>11:30am-1:30pm</w:t>
                                  </w:r>
                                </w:p>
                                <w:p w14:paraId="16E82BD5" w14:textId="0B5F6EB8" w:rsidR="00FE1EE0" w:rsidRPr="00956629" w:rsidRDefault="00FE1EE0" w:rsidP="00FE1EE0">
                                  <w:pPr>
                                    <w:rPr>
                                      <w:rFonts w:asciiTheme="minorHAnsi" w:hAnsiTheme="minorHAnsi" w:cstheme="minorHAnsi"/>
                                      <w:iCs w:val="0"/>
                                      <w:sz w:val="21"/>
                                      <w:szCs w:val="21"/>
                                    </w:rPr>
                                  </w:pPr>
                                  <w:r>
                                    <w:rPr>
                                      <w:rFonts w:asciiTheme="minorHAnsi" w:hAnsiTheme="minorHAnsi" w:cstheme="minorHAnsi"/>
                                      <w:iCs w:val="0"/>
                                      <w:sz w:val="21"/>
                                      <w:szCs w:val="21"/>
                                    </w:rPr>
                                    <w:t xml:space="preserve">320 Pomerene Hall </w:t>
                                  </w:r>
                                </w:p>
                              </w:tc>
                            </w:tr>
                            <w:tr w:rsidR="00326229" w:rsidRPr="00956629" w14:paraId="65DDC759" w14:textId="77777777" w:rsidTr="00EC3DB6">
                              <w:trPr>
                                <w:trHeight w:val="144"/>
                              </w:trPr>
                              <w:tc>
                                <w:tcPr>
                                  <w:tcW w:w="2700" w:type="dxa"/>
                                  <w:tcBorders>
                                    <w:top w:val="single" w:sz="4" w:space="0" w:color="808080"/>
                                    <w:left w:val="nil"/>
                                    <w:bottom w:val="single" w:sz="4" w:space="0" w:color="808080"/>
                                    <w:right w:val="nil"/>
                                  </w:tcBorders>
                                  <w:vAlign w:val="center"/>
                                </w:tcPr>
                                <w:p w14:paraId="17383A2F" w14:textId="77777777" w:rsidR="00326229" w:rsidRPr="00106772" w:rsidRDefault="00326229"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Letters of intent and names of possible reviewers due</w:t>
                                  </w:r>
                                </w:p>
                              </w:tc>
                              <w:tc>
                                <w:tcPr>
                                  <w:tcW w:w="2250" w:type="dxa"/>
                                  <w:tcBorders>
                                    <w:top w:val="single" w:sz="4" w:space="0" w:color="808080"/>
                                    <w:left w:val="nil"/>
                                    <w:bottom w:val="single" w:sz="4" w:space="0" w:color="808080"/>
                                    <w:right w:val="nil"/>
                                  </w:tcBorders>
                                  <w:shd w:val="clear" w:color="auto" w:fill="auto"/>
                                  <w:vAlign w:val="center"/>
                                </w:tcPr>
                                <w:p w14:paraId="631CE082" w14:textId="77777777" w:rsidR="00326229" w:rsidRPr="00106772" w:rsidRDefault="00326229" w:rsidP="001C79AA">
                                  <w:pPr>
                                    <w:rPr>
                                      <w:rFonts w:asciiTheme="minorHAnsi" w:hAnsiTheme="minorHAnsi" w:cstheme="minorHAnsi"/>
                                      <w:iCs w:val="0"/>
                                      <w:color w:val="960000" w:themeColor="accent6"/>
                                      <w:sz w:val="21"/>
                                      <w:szCs w:val="21"/>
                                    </w:rPr>
                                  </w:pPr>
                                  <w:r w:rsidRPr="00106772">
                                    <w:rPr>
                                      <w:rFonts w:asciiTheme="minorHAnsi" w:hAnsiTheme="minorHAnsi" w:cstheme="minorHAnsi"/>
                                      <w:iCs w:val="0"/>
                                      <w:color w:val="960000" w:themeColor="accent6"/>
                                      <w:sz w:val="21"/>
                                      <w:szCs w:val="21"/>
                                    </w:rPr>
                                    <w:t>Dec. 15, 5pm ET</w:t>
                                  </w:r>
                                </w:p>
                              </w:tc>
                            </w:tr>
                            <w:tr w:rsidR="00326229" w:rsidRPr="00835933" w14:paraId="36B67E68" w14:textId="77777777" w:rsidTr="00EC3DB6">
                              <w:trPr>
                                <w:trHeight w:val="144"/>
                              </w:trPr>
                              <w:tc>
                                <w:tcPr>
                                  <w:tcW w:w="2700" w:type="dxa"/>
                                  <w:tcBorders>
                                    <w:top w:val="single" w:sz="4" w:space="0" w:color="808080"/>
                                    <w:left w:val="nil"/>
                                    <w:bottom w:val="single" w:sz="4" w:space="0" w:color="808080"/>
                                    <w:right w:val="nil"/>
                                  </w:tcBorders>
                                  <w:shd w:val="clear" w:color="auto" w:fill="auto"/>
                                  <w:vAlign w:val="center"/>
                                </w:tcPr>
                                <w:p w14:paraId="08357F4C" w14:textId="77777777" w:rsidR="00326229" w:rsidRPr="00106772" w:rsidRDefault="00326229"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Proposals Due</w:t>
                                  </w:r>
                                </w:p>
                              </w:tc>
                              <w:tc>
                                <w:tcPr>
                                  <w:tcW w:w="2250" w:type="dxa"/>
                                  <w:tcBorders>
                                    <w:top w:val="single" w:sz="4" w:space="0" w:color="808080"/>
                                    <w:left w:val="nil"/>
                                    <w:bottom w:val="single" w:sz="4" w:space="0" w:color="808080"/>
                                    <w:right w:val="nil"/>
                                  </w:tcBorders>
                                  <w:shd w:val="clear" w:color="auto" w:fill="auto"/>
                                  <w:vAlign w:val="center"/>
                                </w:tcPr>
                                <w:p w14:paraId="0761318C" w14:textId="77777777" w:rsidR="00326229" w:rsidRPr="00106772" w:rsidRDefault="00326229"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 xml:space="preserve">Jan. </w:t>
                                  </w:r>
                                  <w:r>
                                    <w:rPr>
                                      <w:rFonts w:asciiTheme="minorHAnsi" w:hAnsiTheme="minorHAnsi" w:cstheme="minorHAnsi"/>
                                      <w:color w:val="960000" w:themeColor="accent6"/>
                                      <w:sz w:val="21"/>
                                      <w:szCs w:val="21"/>
                                    </w:rPr>
                                    <w:t>17</w:t>
                                  </w:r>
                                  <w:r w:rsidRPr="00106772">
                                    <w:rPr>
                                      <w:rFonts w:asciiTheme="minorHAnsi" w:hAnsiTheme="minorHAnsi" w:cstheme="minorHAnsi"/>
                                      <w:color w:val="960000" w:themeColor="accent6"/>
                                      <w:sz w:val="21"/>
                                      <w:szCs w:val="21"/>
                                    </w:rPr>
                                    <w:t>, 2023, 5pm ET</w:t>
                                  </w:r>
                                </w:p>
                              </w:tc>
                            </w:tr>
                            <w:tr w:rsidR="00326229" w:rsidRPr="00956629" w14:paraId="2F33AC98" w14:textId="77777777" w:rsidTr="00EC3DB6">
                              <w:trPr>
                                <w:trHeight w:val="144"/>
                              </w:trPr>
                              <w:tc>
                                <w:tcPr>
                                  <w:tcW w:w="2700" w:type="dxa"/>
                                  <w:tcBorders>
                                    <w:top w:val="single" w:sz="4" w:space="0" w:color="808080"/>
                                    <w:left w:val="nil"/>
                                    <w:bottom w:val="single" w:sz="4" w:space="0" w:color="808080"/>
                                    <w:right w:val="nil"/>
                                  </w:tcBorders>
                                  <w:shd w:val="clear" w:color="auto" w:fill="auto"/>
                                  <w:vAlign w:val="center"/>
                                </w:tcPr>
                                <w:p w14:paraId="121C3E9D" w14:textId="77777777" w:rsidR="00326229" w:rsidRPr="00956629" w:rsidRDefault="00326229" w:rsidP="001C79AA">
                                  <w:pPr>
                                    <w:rPr>
                                      <w:rFonts w:asciiTheme="minorHAnsi" w:hAnsiTheme="minorHAnsi" w:cstheme="minorHAnsi"/>
                                      <w:sz w:val="21"/>
                                      <w:szCs w:val="21"/>
                                    </w:rPr>
                                  </w:pPr>
                                  <w:r>
                                    <w:rPr>
                                      <w:rFonts w:asciiTheme="minorHAnsi" w:hAnsiTheme="minorHAnsi" w:cstheme="minorHAnsi"/>
                                      <w:sz w:val="21"/>
                                      <w:szCs w:val="21"/>
                                    </w:rPr>
                                    <w:t>Notice of Awards</w:t>
                                  </w:r>
                                </w:p>
                              </w:tc>
                              <w:tc>
                                <w:tcPr>
                                  <w:tcW w:w="2250" w:type="dxa"/>
                                  <w:tcBorders>
                                    <w:top w:val="single" w:sz="4" w:space="0" w:color="808080"/>
                                    <w:left w:val="nil"/>
                                    <w:bottom w:val="single" w:sz="4" w:space="0" w:color="808080"/>
                                    <w:right w:val="nil"/>
                                  </w:tcBorders>
                                  <w:shd w:val="clear" w:color="auto" w:fill="auto"/>
                                  <w:vAlign w:val="center"/>
                                </w:tcPr>
                                <w:p w14:paraId="609AD6EA" w14:textId="77777777" w:rsidR="00326229" w:rsidRPr="00956629" w:rsidRDefault="00326229" w:rsidP="001C79AA">
                                  <w:pPr>
                                    <w:rPr>
                                      <w:rFonts w:asciiTheme="minorHAnsi" w:hAnsiTheme="minorHAnsi" w:cstheme="minorHAnsi"/>
                                      <w:sz w:val="21"/>
                                      <w:szCs w:val="21"/>
                                    </w:rPr>
                                  </w:pPr>
                                  <w:r w:rsidRPr="00956629">
                                    <w:rPr>
                                      <w:rFonts w:asciiTheme="minorHAnsi" w:hAnsiTheme="minorHAnsi" w:cstheme="minorHAnsi"/>
                                      <w:sz w:val="21"/>
                                      <w:szCs w:val="21"/>
                                    </w:rPr>
                                    <w:t xml:space="preserve">March </w:t>
                                  </w:r>
                                  <w:r>
                                    <w:rPr>
                                      <w:rFonts w:asciiTheme="minorHAnsi" w:hAnsiTheme="minorHAnsi" w:cstheme="minorHAnsi"/>
                                      <w:sz w:val="21"/>
                                      <w:szCs w:val="21"/>
                                    </w:rPr>
                                    <w:t>14</w:t>
                                  </w:r>
                                </w:p>
                              </w:tc>
                            </w:tr>
                            <w:tr w:rsidR="00326229" w:rsidRPr="00956629" w14:paraId="19DBBA0E" w14:textId="77777777" w:rsidTr="00EC3DB6">
                              <w:trPr>
                                <w:trHeight w:val="144"/>
                              </w:trPr>
                              <w:tc>
                                <w:tcPr>
                                  <w:tcW w:w="2700" w:type="dxa"/>
                                  <w:tcBorders>
                                    <w:top w:val="single" w:sz="4" w:space="0" w:color="808080"/>
                                    <w:left w:val="nil"/>
                                    <w:bottom w:val="single" w:sz="4" w:space="0" w:color="808080"/>
                                    <w:right w:val="nil"/>
                                  </w:tcBorders>
                                  <w:vAlign w:val="center"/>
                                </w:tcPr>
                                <w:p w14:paraId="6C711809" w14:textId="77777777" w:rsidR="00326229" w:rsidRPr="00956629" w:rsidRDefault="00326229"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Funds Released</w:t>
                                  </w:r>
                                </w:p>
                              </w:tc>
                              <w:tc>
                                <w:tcPr>
                                  <w:tcW w:w="2250" w:type="dxa"/>
                                  <w:tcBorders>
                                    <w:top w:val="single" w:sz="4" w:space="0" w:color="808080"/>
                                    <w:left w:val="nil"/>
                                    <w:bottom w:val="single" w:sz="4" w:space="0" w:color="808080"/>
                                    <w:right w:val="nil"/>
                                  </w:tcBorders>
                                  <w:shd w:val="clear" w:color="auto" w:fill="auto"/>
                                  <w:vAlign w:val="center"/>
                                </w:tcPr>
                                <w:p w14:paraId="49B402C9" w14:textId="77777777" w:rsidR="00326229" w:rsidRPr="00956629" w:rsidRDefault="00326229" w:rsidP="001C79AA">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July 1</w:t>
                                  </w:r>
                                </w:p>
                              </w:tc>
                            </w:tr>
                            <w:tr w:rsidR="00326229" w:rsidRPr="00956629" w14:paraId="7325AD5C" w14:textId="77777777" w:rsidTr="00EC3DB6">
                              <w:trPr>
                                <w:trHeight w:val="144"/>
                              </w:trPr>
                              <w:tc>
                                <w:tcPr>
                                  <w:tcW w:w="2700" w:type="dxa"/>
                                  <w:tcBorders>
                                    <w:top w:val="single" w:sz="4" w:space="0" w:color="808080"/>
                                    <w:left w:val="nil"/>
                                    <w:bottom w:val="single" w:sz="4" w:space="0" w:color="808080"/>
                                    <w:right w:val="nil"/>
                                  </w:tcBorders>
                                  <w:vAlign w:val="center"/>
                                </w:tcPr>
                                <w:p w14:paraId="1D7D672E" w14:textId="77777777" w:rsidR="00326229" w:rsidRPr="00956629" w:rsidRDefault="00326229"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Project Period</w:t>
                                  </w:r>
                                </w:p>
                              </w:tc>
                              <w:tc>
                                <w:tcPr>
                                  <w:tcW w:w="2250" w:type="dxa"/>
                                  <w:tcBorders>
                                    <w:top w:val="single" w:sz="4" w:space="0" w:color="808080"/>
                                    <w:left w:val="nil"/>
                                    <w:bottom w:val="single" w:sz="4" w:space="0" w:color="808080"/>
                                    <w:right w:val="nil"/>
                                  </w:tcBorders>
                                  <w:shd w:val="clear" w:color="auto" w:fill="auto"/>
                                  <w:vAlign w:val="center"/>
                                </w:tcPr>
                                <w:p w14:paraId="6EEC1D1C" w14:textId="77777777" w:rsidR="00326229" w:rsidRPr="00956629" w:rsidRDefault="00326229"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7/1/2</w:t>
                                  </w:r>
                                  <w:r>
                                    <w:rPr>
                                      <w:rFonts w:asciiTheme="minorHAnsi" w:hAnsiTheme="minorHAnsi" w:cstheme="minorHAnsi"/>
                                      <w:color w:val="000000" w:themeColor="text1"/>
                                      <w:sz w:val="21"/>
                                      <w:szCs w:val="21"/>
                                    </w:rPr>
                                    <w:t>3</w:t>
                                  </w:r>
                                  <w:r w:rsidRPr="00956629">
                                    <w:rPr>
                                      <w:rFonts w:asciiTheme="minorHAnsi" w:hAnsiTheme="minorHAnsi" w:cstheme="minorHAnsi"/>
                                      <w:color w:val="000000" w:themeColor="text1"/>
                                      <w:sz w:val="21"/>
                                      <w:szCs w:val="21"/>
                                    </w:rPr>
                                    <w:t xml:space="preserve"> – 6/30/2</w:t>
                                  </w:r>
                                  <w:r>
                                    <w:rPr>
                                      <w:rFonts w:asciiTheme="minorHAnsi" w:hAnsiTheme="minorHAnsi" w:cstheme="minorHAnsi"/>
                                      <w:color w:val="000000" w:themeColor="text1"/>
                                      <w:sz w:val="21"/>
                                      <w:szCs w:val="21"/>
                                    </w:rPr>
                                    <w:t>4</w:t>
                                  </w:r>
                                </w:p>
                              </w:tc>
                            </w:tr>
                            <w:tr w:rsidR="00326229" w:rsidRPr="00956629" w14:paraId="17B12E6E" w14:textId="77777777" w:rsidTr="00EC3DB6">
                              <w:trPr>
                                <w:trHeight w:val="144"/>
                              </w:trPr>
                              <w:tc>
                                <w:tcPr>
                                  <w:tcW w:w="2700" w:type="dxa"/>
                                  <w:tcBorders>
                                    <w:top w:val="single" w:sz="4" w:space="0" w:color="808080"/>
                                    <w:left w:val="nil"/>
                                    <w:bottom w:val="single" w:sz="4" w:space="0" w:color="808080"/>
                                    <w:right w:val="nil"/>
                                  </w:tcBorders>
                                  <w:vAlign w:val="center"/>
                                </w:tcPr>
                                <w:p w14:paraId="07789BBC" w14:textId="77777777" w:rsidR="00326229" w:rsidRPr="00956629" w:rsidRDefault="00326229"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Project Summary Due</w:t>
                                  </w:r>
                                </w:p>
                              </w:tc>
                              <w:tc>
                                <w:tcPr>
                                  <w:tcW w:w="2250" w:type="dxa"/>
                                  <w:tcBorders>
                                    <w:top w:val="single" w:sz="4" w:space="0" w:color="808080"/>
                                    <w:left w:val="nil"/>
                                    <w:bottom w:val="single" w:sz="4" w:space="0" w:color="808080"/>
                                    <w:right w:val="nil"/>
                                  </w:tcBorders>
                                  <w:shd w:val="clear" w:color="auto" w:fill="auto"/>
                                  <w:vAlign w:val="center"/>
                                </w:tcPr>
                                <w:p w14:paraId="38FB31C5" w14:textId="77777777" w:rsidR="00326229" w:rsidRPr="00956629" w:rsidRDefault="00326229" w:rsidP="001C79AA">
                                  <w:pPr>
                                    <w:rPr>
                                      <w:rFonts w:asciiTheme="minorHAnsi" w:hAnsiTheme="minorHAnsi" w:cstheme="minorHAnsi"/>
                                      <w:sz w:val="21"/>
                                      <w:szCs w:val="21"/>
                                    </w:rPr>
                                  </w:pPr>
                                  <w:r w:rsidRPr="00956629">
                                    <w:rPr>
                                      <w:rFonts w:asciiTheme="minorHAnsi" w:hAnsiTheme="minorHAnsi" w:cstheme="minorHAnsi"/>
                                      <w:sz w:val="21"/>
                                      <w:szCs w:val="21"/>
                                    </w:rPr>
                                    <w:t>8/1/2</w:t>
                                  </w:r>
                                  <w:r>
                                    <w:rPr>
                                      <w:rFonts w:asciiTheme="minorHAnsi" w:hAnsiTheme="minorHAnsi" w:cstheme="minorHAnsi"/>
                                      <w:sz w:val="21"/>
                                      <w:szCs w:val="21"/>
                                    </w:rPr>
                                    <w:t>4</w:t>
                                  </w:r>
                                  <w:r w:rsidRPr="00956629">
                                    <w:rPr>
                                      <w:rFonts w:asciiTheme="minorHAnsi" w:hAnsiTheme="minorHAnsi" w:cstheme="minorHAnsi"/>
                                      <w:sz w:val="21"/>
                                      <w:szCs w:val="21"/>
                                    </w:rPr>
                                    <w:t xml:space="preserve"> or earlier</w:t>
                                  </w:r>
                                </w:p>
                              </w:tc>
                            </w:tr>
                          </w:tbl>
                          <w:p w14:paraId="034EFFF7" w14:textId="77777777" w:rsidR="00326229" w:rsidRPr="00956629" w:rsidRDefault="00326229" w:rsidP="00326229">
                            <w:pPr>
                              <w:snapToGrid w:val="0"/>
                              <w:outlineLvl w:val="1"/>
                              <w:rPr>
                                <w:rFonts w:cs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206F0" id="Text Box 2" o:spid="_x0000_s1029" type="#_x0000_t202" style="position:absolute;left:0;text-align:left;margin-left:234.3pt;margin-top:-6.7pt;width:262.05pt;height:201.8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" fillcolor="#d8d8d8 [2732]" stroked="f" strokeweight=".5pt">
                <v:textbox>
                  <w:txbxContent>
                    <w:p w14:paraId="409EAFC2" w14:textId="77777777" w:rsidR="00326229" w:rsidRPr="00956629" w:rsidRDefault="00326229" w:rsidP="003A3E41">
                      <w:pPr>
                        <w:snapToGrid w:val="0"/>
                        <w:spacing w:after="120"/>
                        <w:rPr>
                          <w:rFonts w:asciiTheme="minorHAnsi" w:hAnsiTheme="minorHAnsi" w:cstheme="minorHAnsi"/>
                          <w:b/>
                          <w:bCs/>
                          <w:sz w:val="21"/>
                          <w:szCs w:val="21"/>
                        </w:rPr>
                      </w:pPr>
                      <w:r w:rsidRPr="00956629">
                        <w:rPr>
                          <w:rFonts w:asciiTheme="minorHAnsi" w:hAnsiTheme="minorHAnsi" w:cstheme="minorHAnsi"/>
                          <w:b/>
                          <w:bCs/>
                          <w:sz w:val="21"/>
                          <w:szCs w:val="21"/>
                        </w:rPr>
                        <w:t>KEY DATES</w:t>
                      </w:r>
                    </w:p>
                    <w:tbl>
                      <w:tblPr>
                        <w:tblStyle w:val="TableGrid"/>
                        <w:tblW w:w="4950" w:type="dxa"/>
                        <w:tblCellMar>
                          <w:top w:w="43" w:type="dxa"/>
                          <w:left w:w="43" w:type="dxa"/>
                          <w:bottom w:w="43" w:type="dxa"/>
                          <w:right w:w="43" w:type="dxa"/>
                        </w:tblCellMar>
                        <w:tblLook w:val="04A0" w:firstRow="1" w:lastRow="0" w:firstColumn="1" w:lastColumn="0" w:noHBand="0" w:noVBand="1"/>
                      </w:tblPr>
                      <w:tblGrid>
                        <w:gridCol w:w="2700"/>
                        <w:gridCol w:w="2250"/>
                      </w:tblGrid>
                      <w:tr w:rsidR="00326229" w:rsidRPr="00956629" w14:paraId="4C5C91A8" w14:textId="77777777" w:rsidTr="00EC3DB6">
                        <w:trPr>
                          <w:trHeight w:val="144"/>
                        </w:trPr>
                        <w:tc>
                          <w:tcPr>
                            <w:tcW w:w="2700" w:type="dxa"/>
                            <w:tcBorders>
                              <w:top w:val="single" w:sz="4" w:space="0" w:color="808080"/>
                              <w:left w:val="nil"/>
                              <w:bottom w:val="single" w:sz="4" w:space="0" w:color="808080"/>
                              <w:right w:val="nil"/>
                            </w:tcBorders>
                            <w:vAlign w:val="center"/>
                          </w:tcPr>
                          <w:p w14:paraId="22C97906" w14:textId="77777777" w:rsidR="00326229" w:rsidRPr="00956629" w:rsidRDefault="00326229" w:rsidP="001C79AA">
                            <w:pPr>
                              <w:rPr>
                                <w:rFonts w:asciiTheme="minorHAnsi" w:hAnsiTheme="minorHAnsi" w:cstheme="minorHAnsi"/>
                                <w:sz w:val="21"/>
                                <w:szCs w:val="21"/>
                              </w:rPr>
                            </w:pPr>
                            <w:r w:rsidRPr="00956629">
                              <w:rPr>
                                <w:rFonts w:asciiTheme="minorHAnsi" w:hAnsiTheme="minorHAnsi" w:cstheme="minorHAnsi"/>
                                <w:sz w:val="21"/>
                                <w:szCs w:val="21"/>
                              </w:rPr>
                              <w:t>RFP Issued</w:t>
                            </w:r>
                          </w:p>
                        </w:tc>
                        <w:tc>
                          <w:tcPr>
                            <w:tcW w:w="2250" w:type="dxa"/>
                            <w:tcBorders>
                              <w:top w:val="single" w:sz="4" w:space="0" w:color="808080"/>
                              <w:left w:val="nil"/>
                              <w:bottom w:val="single" w:sz="4" w:space="0" w:color="808080"/>
                              <w:right w:val="nil"/>
                            </w:tcBorders>
                            <w:vAlign w:val="center"/>
                          </w:tcPr>
                          <w:p w14:paraId="2634A2F7" w14:textId="77777777" w:rsidR="00326229" w:rsidRPr="00956629" w:rsidRDefault="00326229" w:rsidP="001C79AA">
                            <w:pPr>
                              <w:rPr>
                                <w:rFonts w:asciiTheme="minorHAnsi" w:hAnsiTheme="minorHAnsi" w:cstheme="minorHAnsi"/>
                                <w:sz w:val="21"/>
                                <w:szCs w:val="21"/>
                              </w:rPr>
                            </w:pPr>
                            <w:r>
                              <w:rPr>
                                <w:rFonts w:asciiTheme="minorHAnsi" w:hAnsiTheme="minorHAnsi" w:cstheme="minorHAnsi"/>
                                <w:sz w:val="21"/>
                                <w:szCs w:val="21"/>
                              </w:rPr>
                              <w:t>Nov. 1, 2022</w:t>
                            </w:r>
                          </w:p>
                        </w:tc>
                      </w:tr>
                      <w:tr w:rsidR="00FE1EE0" w:rsidRPr="00956629" w14:paraId="63E65ADA" w14:textId="77777777" w:rsidTr="00EC3DB6">
                        <w:trPr>
                          <w:trHeight w:val="144"/>
                        </w:trPr>
                        <w:tc>
                          <w:tcPr>
                            <w:tcW w:w="2700" w:type="dxa"/>
                            <w:tcBorders>
                              <w:top w:val="single" w:sz="4" w:space="0" w:color="808080"/>
                              <w:left w:val="nil"/>
                              <w:bottom w:val="single" w:sz="4" w:space="0" w:color="808080"/>
                              <w:right w:val="nil"/>
                            </w:tcBorders>
                            <w:vAlign w:val="center"/>
                          </w:tcPr>
                          <w:p w14:paraId="164CAF27" w14:textId="2078B51A" w:rsidR="00FE1EE0" w:rsidRPr="00956629" w:rsidRDefault="00FE1EE0" w:rsidP="00FE1EE0">
                            <w:pPr>
                              <w:rPr>
                                <w:rFonts w:asciiTheme="minorHAnsi" w:hAnsiTheme="minorHAnsi" w:cstheme="minorHAnsi"/>
                                <w:iCs w:val="0"/>
                                <w:sz w:val="21"/>
                                <w:szCs w:val="21"/>
                              </w:rPr>
                            </w:pPr>
                            <w:r w:rsidRPr="00956629">
                              <w:rPr>
                                <w:rFonts w:asciiTheme="minorHAnsi" w:hAnsiTheme="minorHAnsi" w:cstheme="minorHAnsi"/>
                                <w:iCs w:val="0"/>
                                <w:sz w:val="21"/>
                                <w:szCs w:val="21"/>
                              </w:rPr>
                              <w:t xml:space="preserve">Optional: </w:t>
                            </w:r>
                            <w:r>
                              <w:rPr>
                                <w:rFonts w:asciiTheme="minorHAnsi" w:hAnsiTheme="minorHAnsi" w:cstheme="minorHAnsi"/>
                                <w:iCs w:val="0"/>
                                <w:sz w:val="21"/>
                                <w:szCs w:val="21"/>
                              </w:rPr>
                              <w:t>Info session at Interdisciplinary Research Fall Forum</w:t>
                            </w:r>
                          </w:p>
                        </w:tc>
                        <w:tc>
                          <w:tcPr>
                            <w:tcW w:w="2250" w:type="dxa"/>
                            <w:tcBorders>
                              <w:top w:val="single" w:sz="4" w:space="0" w:color="808080"/>
                              <w:left w:val="nil"/>
                              <w:bottom w:val="single" w:sz="4" w:space="0" w:color="808080"/>
                              <w:right w:val="nil"/>
                            </w:tcBorders>
                            <w:shd w:val="clear" w:color="auto" w:fill="auto"/>
                            <w:vAlign w:val="center"/>
                          </w:tcPr>
                          <w:p w14:paraId="1256148F" w14:textId="77777777" w:rsidR="00FE1EE0" w:rsidRDefault="00FE1EE0" w:rsidP="00FE1EE0">
                            <w:pPr>
                              <w:rPr>
                                <w:rFonts w:asciiTheme="minorHAnsi" w:hAnsiTheme="minorHAnsi" w:cstheme="minorHAnsi"/>
                                <w:iCs w:val="0"/>
                                <w:sz w:val="21"/>
                                <w:szCs w:val="21"/>
                              </w:rPr>
                            </w:pPr>
                            <w:r>
                              <w:rPr>
                                <w:rFonts w:asciiTheme="minorHAnsi" w:hAnsiTheme="minorHAnsi" w:cstheme="minorHAnsi"/>
                                <w:iCs w:val="0"/>
                                <w:sz w:val="21"/>
                                <w:szCs w:val="21"/>
                              </w:rPr>
                              <w:t xml:space="preserve">Nov. 7, </w:t>
                            </w:r>
                            <w:r>
                              <w:rPr>
                                <w:rFonts w:asciiTheme="minorHAnsi" w:hAnsiTheme="minorHAnsi" w:cstheme="minorHAnsi"/>
                                <w:iCs w:val="0"/>
                                <w:sz w:val="21"/>
                                <w:szCs w:val="21"/>
                              </w:rPr>
                              <w:br/>
                              <w:t>11:30am-1:30pm</w:t>
                            </w:r>
                          </w:p>
                          <w:p w14:paraId="16E82BD5" w14:textId="0B5F6EB8" w:rsidR="00FE1EE0" w:rsidRPr="00956629" w:rsidRDefault="00FE1EE0" w:rsidP="00FE1EE0">
                            <w:pPr>
                              <w:rPr>
                                <w:rFonts w:asciiTheme="minorHAnsi" w:hAnsiTheme="minorHAnsi" w:cstheme="minorHAnsi"/>
                                <w:iCs w:val="0"/>
                                <w:sz w:val="21"/>
                                <w:szCs w:val="21"/>
                              </w:rPr>
                            </w:pPr>
                            <w:r>
                              <w:rPr>
                                <w:rFonts w:asciiTheme="minorHAnsi" w:hAnsiTheme="minorHAnsi" w:cstheme="minorHAnsi"/>
                                <w:iCs w:val="0"/>
                                <w:sz w:val="21"/>
                                <w:szCs w:val="21"/>
                              </w:rPr>
                              <w:t xml:space="preserve">320 Pomerene Hall </w:t>
                            </w:r>
                          </w:p>
                        </w:tc>
                      </w:tr>
                      <w:tr w:rsidR="00326229" w:rsidRPr="00956629" w14:paraId="65DDC759" w14:textId="77777777" w:rsidTr="00EC3DB6">
                        <w:trPr>
                          <w:trHeight w:val="144"/>
                        </w:trPr>
                        <w:tc>
                          <w:tcPr>
                            <w:tcW w:w="2700" w:type="dxa"/>
                            <w:tcBorders>
                              <w:top w:val="single" w:sz="4" w:space="0" w:color="808080"/>
                              <w:left w:val="nil"/>
                              <w:bottom w:val="single" w:sz="4" w:space="0" w:color="808080"/>
                              <w:right w:val="nil"/>
                            </w:tcBorders>
                            <w:vAlign w:val="center"/>
                          </w:tcPr>
                          <w:p w14:paraId="17383A2F" w14:textId="77777777" w:rsidR="00326229" w:rsidRPr="00106772" w:rsidRDefault="00326229"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Letters of intent and names of possible reviewers due</w:t>
                            </w:r>
                          </w:p>
                        </w:tc>
                        <w:tc>
                          <w:tcPr>
                            <w:tcW w:w="2250" w:type="dxa"/>
                            <w:tcBorders>
                              <w:top w:val="single" w:sz="4" w:space="0" w:color="808080"/>
                              <w:left w:val="nil"/>
                              <w:bottom w:val="single" w:sz="4" w:space="0" w:color="808080"/>
                              <w:right w:val="nil"/>
                            </w:tcBorders>
                            <w:shd w:val="clear" w:color="auto" w:fill="auto"/>
                            <w:vAlign w:val="center"/>
                          </w:tcPr>
                          <w:p w14:paraId="631CE082" w14:textId="77777777" w:rsidR="00326229" w:rsidRPr="00106772" w:rsidRDefault="00326229" w:rsidP="001C79AA">
                            <w:pPr>
                              <w:rPr>
                                <w:rFonts w:asciiTheme="minorHAnsi" w:hAnsiTheme="minorHAnsi" w:cstheme="minorHAnsi"/>
                                <w:iCs w:val="0"/>
                                <w:color w:val="960000" w:themeColor="accent6"/>
                                <w:sz w:val="21"/>
                                <w:szCs w:val="21"/>
                              </w:rPr>
                            </w:pPr>
                            <w:r w:rsidRPr="00106772">
                              <w:rPr>
                                <w:rFonts w:asciiTheme="minorHAnsi" w:hAnsiTheme="minorHAnsi" w:cstheme="minorHAnsi"/>
                                <w:iCs w:val="0"/>
                                <w:color w:val="960000" w:themeColor="accent6"/>
                                <w:sz w:val="21"/>
                                <w:szCs w:val="21"/>
                              </w:rPr>
                              <w:t>Dec. 15, 5pm ET</w:t>
                            </w:r>
                          </w:p>
                        </w:tc>
                      </w:tr>
                      <w:tr w:rsidR="00326229" w:rsidRPr="00835933" w14:paraId="36B67E68" w14:textId="77777777" w:rsidTr="00EC3DB6">
                        <w:trPr>
                          <w:trHeight w:val="144"/>
                        </w:trPr>
                        <w:tc>
                          <w:tcPr>
                            <w:tcW w:w="2700" w:type="dxa"/>
                            <w:tcBorders>
                              <w:top w:val="single" w:sz="4" w:space="0" w:color="808080"/>
                              <w:left w:val="nil"/>
                              <w:bottom w:val="single" w:sz="4" w:space="0" w:color="808080"/>
                              <w:right w:val="nil"/>
                            </w:tcBorders>
                            <w:shd w:val="clear" w:color="auto" w:fill="auto"/>
                            <w:vAlign w:val="center"/>
                          </w:tcPr>
                          <w:p w14:paraId="08357F4C" w14:textId="77777777" w:rsidR="00326229" w:rsidRPr="00106772" w:rsidRDefault="00326229"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Proposals Due</w:t>
                            </w:r>
                          </w:p>
                        </w:tc>
                        <w:tc>
                          <w:tcPr>
                            <w:tcW w:w="2250" w:type="dxa"/>
                            <w:tcBorders>
                              <w:top w:val="single" w:sz="4" w:space="0" w:color="808080"/>
                              <w:left w:val="nil"/>
                              <w:bottom w:val="single" w:sz="4" w:space="0" w:color="808080"/>
                              <w:right w:val="nil"/>
                            </w:tcBorders>
                            <w:shd w:val="clear" w:color="auto" w:fill="auto"/>
                            <w:vAlign w:val="center"/>
                          </w:tcPr>
                          <w:p w14:paraId="0761318C" w14:textId="77777777" w:rsidR="00326229" w:rsidRPr="00106772" w:rsidRDefault="00326229" w:rsidP="001C79AA">
                            <w:pPr>
                              <w:rPr>
                                <w:rFonts w:asciiTheme="minorHAnsi" w:hAnsiTheme="minorHAnsi" w:cstheme="minorHAnsi"/>
                                <w:color w:val="960000" w:themeColor="accent6"/>
                                <w:sz w:val="21"/>
                                <w:szCs w:val="21"/>
                              </w:rPr>
                            </w:pPr>
                            <w:r w:rsidRPr="00106772">
                              <w:rPr>
                                <w:rFonts w:asciiTheme="minorHAnsi" w:hAnsiTheme="minorHAnsi" w:cstheme="minorHAnsi"/>
                                <w:color w:val="960000" w:themeColor="accent6"/>
                                <w:sz w:val="21"/>
                                <w:szCs w:val="21"/>
                              </w:rPr>
                              <w:t xml:space="preserve">Jan. </w:t>
                            </w:r>
                            <w:r>
                              <w:rPr>
                                <w:rFonts w:asciiTheme="minorHAnsi" w:hAnsiTheme="minorHAnsi" w:cstheme="minorHAnsi"/>
                                <w:color w:val="960000" w:themeColor="accent6"/>
                                <w:sz w:val="21"/>
                                <w:szCs w:val="21"/>
                              </w:rPr>
                              <w:t>17</w:t>
                            </w:r>
                            <w:r w:rsidRPr="00106772">
                              <w:rPr>
                                <w:rFonts w:asciiTheme="minorHAnsi" w:hAnsiTheme="minorHAnsi" w:cstheme="minorHAnsi"/>
                                <w:color w:val="960000" w:themeColor="accent6"/>
                                <w:sz w:val="21"/>
                                <w:szCs w:val="21"/>
                              </w:rPr>
                              <w:t>, 2023, 5pm ET</w:t>
                            </w:r>
                          </w:p>
                        </w:tc>
                      </w:tr>
                      <w:tr w:rsidR="00326229" w:rsidRPr="00956629" w14:paraId="2F33AC98" w14:textId="77777777" w:rsidTr="00EC3DB6">
                        <w:trPr>
                          <w:trHeight w:val="144"/>
                        </w:trPr>
                        <w:tc>
                          <w:tcPr>
                            <w:tcW w:w="2700" w:type="dxa"/>
                            <w:tcBorders>
                              <w:top w:val="single" w:sz="4" w:space="0" w:color="808080"/>
                              <w:left w:val="nil"/>
                              <w:bottom w:val="single" w:sz="4" w:space="0" w:color="808080"/>
                              <w:right w:val="nil"/>
                            </w:tcBorders>
                            <w:shd w:val="clear" w:color="auto" w:fill="auto"/>
                            <w:vAlign w:val="center"/>
                          </w:tcPr>
                          <w:p w14:paraId="121C3E9D" w14:textId="77777777" w:rsidR="00326229" w:rsidRPr="00956629" w:rsidRDefault="00326229" w:rsidP="001C79AA">
                            <w:pPr>
                              <w:rPr>
                                <w:rFonts w:asciiTheme="minorHAnsi" w:hAnsiTheme="minorHAnsi" w:cstheme="minorHAnsi"/>
                                <w:sz w:val="21"/>
                                <w:szCs w:val="21"/>
                              </w:rPr>
                            </w:pPr>
                            <w:r>
                              <w:rPr>
                                <w:rFonts w:asciiTheme="minorHAnsi" w:hAnsiTheme="minorHAnsi" w:cstheme="minorHAnsi"/>
                                <w:sz w:val="21"/>
                                <w:szCs w:val="21"/>
                              </w:rPr>
                              <w:t>Notice of Awards</w:t>
                            </w:r>
                          </w:p>
                        </w:tc>
                        <w:tc>
                          <w:tcPr>
                            <w:tcW w:w="2250" w:type="dxa"/>
                            <w:tcBorders>
                              <w:top w:val="single" w:sz="4" w:space="0" w:color="808080"/>
                              <w:left w:val="nil"/>
                              <w:bottom w:val="single" w:sz="4" w:space="0" w:color="808080"/>
                              <w:right w:val="nil"/>
                            </w:tcBorders>
                            <w:shd w:val="clear" w:color="auto" w:fill="auto"/>
                            <w:vAlign w:val="center"/>
                          </w:tcPr>
                          <w:p w14:paraId="609AD6EA" w14:textId="77777777" w:rsidR="00326229" w:rsidRPr="00956629" w:rsidRDefault="00326229" w:rsidP="001C79AA">
                            <w:pPr>
                              <w:rPr>
                                <w:rFonts w:asciiTheme="minorHAnsi" w:hAnsiTheme="minorHAnsi" w:cstheme="minorHAnsi"/>
                                <w:sz w:val="21"/>
                                <w:szCs w:val="21"/>
                              </w:rPr>
                            </w:pPr>
                            <w:r w:rsidRPr="00956629">
                              <w:rPr>
                                <w:rFonts w:asciiTheme="minorHAnsi" w:hAnsiTheme="minorHAnsi" w:cstheme="minorHAnsi"/>
                                <w:sz w:val="21"/>
                                <w:szCs w:val="21"/>
                              </w:rPr>
                              <w:t xml:space="preserve">March </w:t>
                            </w:r>
                            <w:r>
                              <w:rPr>
                                <w:rFonts w:asciiTheme="minorHAnsi" w:hAnsiTheme="minorHAnsi" w:cstheme="minorHAnsi"/>
                                <w:sz w:val="21"/>
                                <w:szCs w:val="21"/>
                              </w:rPr>
                              <w:t>14</w:t>
                            </w:r>
                          </w:p>
                        </w:tc>
                      </w:tr>
                      <w:tr w:rsidR="00326229" w:rsidRPr="00956629" w14:paraId="19DBBA0E" w14:textId="77777777" w:rsidTr="00EC3DB6">
                        <w:trPr>
                          <w:trHeight w:val="144"/>
                        </w:trPr>
                        <w:tc>
                          <w:tcPr>
                            <w:tcW w:w="2700" w:type="dxa"/>
                            <w:tcBorders>
                              <w:top w:val="single" w:sz="4" w:space="0" w:color="808080"/>
                              <w:left w:val="nil"/>
                              <w:bottom w:val="single" w:sz="4" w:space="0" w:color="808080"/>
                              <w:right w:val="nil"/>
                            </w:tcBorders>
                            <w:vAlign w:val="center"/>
                          </w:tcPr>
                          <w:p w14:paraId="6C711809" w14:textId="77777777" w:rsidR="00326229" w:rsidRPr="00956629" w:rsidRDefault="00326229"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Funds Released</w:t>
                            </w:r>
                          </w:p>
                        </w:tc>
                        <w:tc>
                          <w:tcPr>
                            <w:tcW w:w="2250" w:type="dxa"/>
                            <w:tcBorders>
                              <w:top w:val="single" w:sz="4" w:space="0" w:color="808080"/>
                              <w:left w:val="nil"/>
                              <w:bottom w:val="single" w:sz="4" w:space="0" w:color="808080"/>
                              <w:right w:val="nil"/>
                            </w:tcBorders>
                            <w:shd w:val="clear" w:color="auto" w:fill="auto"/>
                            <w:vAlign w:val="center"/>
                          </w:tcPr>
                          <w:p w14:paraId="49B402C9" w14:textId="77777777" w:rsidR="00326229" w:rsidRPr="00956629" w:rsidRDefault="00326229" w:rsidP="001C79AA">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July 1</w:t>
                            </w:r>
                          </w:p>
                        </w:tc>
                      </w:tr>
                      <w:tr w:rsidR="00326229" w:rsidRPr="00956629" w14:paraId="7325AD5C" w14:textId="77777777" w:rsidTr="00EC3DB6">
                        <w:trPr>
                          <w:trHeight w:val="144"/>
                        </w:trPr>
                        <w:tc>
                          <w:tcPr>
                            <w:tcW w:w="2700" w:type="dxa"/>
                            <w:tcBorders>
                              <w:top w:val="single" w:sz="4" w:space="0" w:color="808080"/>
                              <w:left w:val="nil"/>
                              <w:bottom w:val="single" w:sz="4" w:space="0" w:color="808080"/>
                              <w:right w:val="nil"/>
                            </w:tcBorders>
                            <w:vAlign w:val="center"/>
                          </w:tcPr>
                          <w:p w14:paraId="1D7D672E" w14:textId="77777777" w:rsidR="00326229" w:rsidRPr="00956629" w:rsidRDefault="00326229"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Project Period</w:t>
                            </w:r>
                          </w:p>
                        </w:tc>
                        <w:tc>
                          <w:tcPr>
                            <w:tcW w:w="2250" w:type="dxa"/>
                            <w:tcBorders>
                              <w:top w:val="single" w:sz="4" w:space="0" w:color="808080"/>
                              <w:left w:val="nil"/>
                              <w:bottom w:val="single" w:sz="4" w:space="0" w:color="808080"/>
                              <w:right w:val="nil"/>
                            </w:tcBorders>
                            <w:shd w:val="clear" w:color="auto" w:fill="auto"/>
                            <w:vAlign w:val="center"/>
                          </w:tcPr>
                          <w:p w14:paraId="6EEC1D1C" w14:textId="77777777" w:rsidR="00326229" w:rsidRPr="00956629" w:rsidRDefault="00326229"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7/1/2</w:t>
                            </w:r>
                            <w:r>
                              <w:rPr>
                                <w:rFonts w:asciiTheme="minorHAnsi" w:hAnsiTheme="minorHAnsi" w:cstheme="minorHAnsi"/>
                                <w:color w:val="000000" w:themeColor="text1"/>
                                <w:sz w:val="21"/>
                                <w:szCs w:val="21"/>
                              </w:rPr>
                              <w:t>3</w:t>
                            </w:r>
                            <w:r w:rsidRPr="00956629">
                              <w:rPr>
                                <w:rFonts w:asciiTheme="minorHAnsi" w:hAnsiTheme="minorHAnsi" w:cstheme="minorHAnsi"/>
                                <w:color w:val="000000" w:themeColor="text1"/>
                                <w:sz w:val="21"/>
                                <w:szCs w:val="21"/>
                              </w:rPr>
                              <w:t xml:space="preserve"> – 6/30/2</w:t>
                            </w:r>
                            <w:r>
                              <w:rPr>
                                <w:rFonts w:asciiTheme="minorHAnsi" w:hAnsiTheme="minorHAnsi" w:cstheme="minorHAnsi"/>
                                <w:color w:val="000000" w:themeColor="text1"/>
                                <w:sz w:val="21"/>
                                <w:szCs w:val="21"/>
                              </w:rPr>
                              <w:t>4</w:t>
                            </w:r>
                          </w:p>
                        </w:tc>
                      </w:tr>
                      <w:tr w:rsidR="00326229" w:rsidRPr="00956629" w14:paraId="17B12E6E" w14:textId="77777777" w:rsidTr="00EC3DB6">
                        <w:trPr>
                          <w:trHeight w:val="144"/>
                        </w:trPr>
                        <w:tc>
                          <w:tcPr>
                            <w:tcW w:w="2700" w:type="dxa"/>
                            <w:tcBorders>
                              <w:top w:val="single" w:sz="4" w:space="0" w:color="808080"/>
                              <w:left w:val="nil"/>
                              <w:bottom w:val="single" w:sz="4" w:space="0" w:color="808080"/>
                              <w:right w:val="nil"/>
                            </w:tcBorders>
                            <w:vAlign w:val="center"/>
                          </w:tcPr>
                          <w:p w14:paraId="07789BBC" w14:textId="77777777" w:rsidR="00326229" w:rsidRPr="00956629" w:rsidRDefault="00326229" w:rsidP="001C79AA">
                            <w:pPr>
                              <w:rPr>
                                <w:rFonts w:asciiTheme="minorHAnsi" w:hAnsiTheme="minorHAnsi" w:cstheme="minorHAnsi"/>
                                <w:color w:val="000000" w:themeColor="text1"/>
                                <w:sz w:val="21"/>
                                <w:szCs w:val="21"/>
                              </w:rPr>
                            </w:pPr>
                            <w:r w:rsidRPr="00956629">
                              <w:rPr>
                                <w:rFonts w:asciiTheme="minorHAnsi" w:hAnsiTheme="minorHAnsi" w:cstheme="minorHAnsi"/>
                                <w:color w:val="000000" w:themeColor="text1"/>
                                <w:sz w:val="21"/>
                                <w:szCs w:val="21"/>
                              </w:rPr>
                              <w:t>Project Summary Due</w:t>
                            </w:r>
                          </w:p>
                        </w:tc>
                        <w:tc>
                          <w:tcPr>
                            <w:tcW w:w="2250" w:type="dxa"/>
                            <w:tcBorders>
                              <w:top w:val="single" w:sz="4" w:space="0" w:color="808080"/>
                              <w:left w:val="nil"/>
                              <w:bottom w:val="single" w:sz="4" w:space="0" w:color="808080"/>
                              <w:right w:val="nil"/>
                            </w:tcBorders>
                            <w:shd w:val="clear" w:color="auto" w:fill="auto"/>
                            <w:vAlign w:val="center"/>
                          </w:tcPr>
                          <w:p w14:paraId="38FB31C5" w14:textId="77777777" w:rsidR="00326229" w:rsidRPr="00956629" w:rsidRDefault="00326229" w:rsidP="001C79AA">
                            <w:pPr>
                              <w:rPr>
                                <w:rFonts w:asciiTheme="minorHAnsi" w:hAnsiTheme="minorHAnsi" w:cstheme="minorHAnsi"/>
                                <w:sz w:val="21"/>
                                <w:szCs w:val="21"/>
                              </w:rPr>
                            </w:pPr>
                            <w:r w:rsidRPr="00956629">
                              <w:rPr>
                                <w:rFonts w:asciiTheme="minorHAnsi" w:hAnsiTheme="minorHAnsi" w:cstheme="minorHAnsi"/>
                                <w:sz w:val="21"/>
                                <w:szCs w:val="21"/>
                              </w:rPr>
                              <w:t>8/1/2</w:t>
                            </w:r>
                            <w:r>
                              <w:rPr>
                                <w:rFonts w:asciiTheme="minorHAnsi" w:hAnsiTheme="minorHAnsi" w:cstheme="minorHAnsi"/>
                                <w:sz w:val="21"/>
                                <w:szCs w:val="21"/>
                              </w:rPr>
                              <w:t>4</w:t>
                            </w:r>
                            <w:r w:rsidRPr="00956629">
                              <w:rPr>
                                <w:rFonts w:asciiTheme="minorHAnsi" w:hAnsiTheme="minorHAnsi" w:cstheme="minorHAnsi"/>
                                <w:sz w:val="21"/>
                                <w:szCs w:val="21"/>
                              </w:rPr>
                              <w:t xml:space="preserve"> or earlier</w:t>
                            </w:r>
                          </w:p>
                        </w:tc>
                      </w:tr>
                    </w:tbl>
                    <w:p w14:paraId="034EFFF7" w14:textId="77777777" w:rsidR="00326229" w:rsidRPr="00956629" w:rsidRDefault="00326229" w:rsidP="00326229">
                      <w:pPr>
                        <w:snapToGrid w:val="0"/>
                        <w:outlineLvl w:val="1"/>
                        <w:rPr>
                          <w:rFonts w:cstheme="minorHAnsi"/>
                          <w:sz w:val="21"/>
                          <w:szCs w:val="21"/>
                        </w:rPr>
                      </w:pPr>
                    </w:p>
                  </w:txbxContent>
                </v:textbox>
                <w10:wrap type="tight" anchorx="margin" anchory="margin"/>
              </v:shape>
            </w:pict>
          </mc:Fallback>
        </mc:AlternateContent>
      </w:r>
      <w:r w:rsidR="0033199F" w:rsidRPr="00FB5219">
        <w:rPr>
          <w:rFonts w:asciiTheme="minorHAnsi" w:hAnsiTheme="minorHAnsi" w:cstheme="minorHAnsi"/>
          <w:color w:val="000000" w:themeColor="text1"/>
          <w:sz w:val="20"/>
          <w:szCs w:val="20"/>
        </w:rPr>
        <w:t>Assistance with partnering with community organizations such as MORPC</w:t>
      </w:r>
      <w:r w:rsidR="0033199F" w:rsidRPr="00FB5219">
        <w:rPr>
          <w:rFonts w:asciiTheme="minorHAnsi" w:hAnsiTheme="minorHAnsi" w:cstheme="minorHAnsi"/>
          <w:color w:val="000000"/>
          <w:sz w:val="20"/>
          <w:szCs w:val="20"/>
        </w:rPr>
        <w:t>, COTA, and the City of Columbus</w:t>
      </w:r>
    </w:p>
    <w:p w14:paraId="6B1D7AD4" w14:textId="77777777" w:rsidR="00E07C2D" w:rsidRPr="00FB5219" w:rsidRDefault="00E07C2D" w:rsidP="00BD36A2">
      <w:pPr>
        <w:snapToGrid w:val="0"/>
        <w:rPr>
          <w:rFonts w:asciiTheme="minorHAnsi" w:hAnsiTheme="minorHAnsi" w:cstheme="minorHAnsi"/>
          <w:iCs/>
          <w:sz w:val="20"/>
          <w:szCs w:val="20"/>
        </w:rPr>
      </w:pPr>
    </w:p>
    <w:p w14:paraId="21B03728" w14:textId="377AFB7A" w:rsidR="00E95C21" w:rsidRPr="00FB5219" w:rsidRDefault="00100AC9" w:rsidP="00BD36A2">
      <w:pPr>
        <w:kinsoku w:val="0"/>
        <w:overflowPunct w:val="0"/>
        <w:autoSpaceDE w:val="0"/>
        <w:autoSpaceDN w:val="0"/>
        <w:adjustRightInd w:val="0"/>
        <w:snapToGrid w:val="0"/>
        <w:spacing w:after="60"/>
        <w:rPr>
          <w:rFonts w:asciiTheme="minorHAnsi" w:hAnsiTheme="minorHAnsi" w:cstheme="minorHAnsi"/>
          <w:sz w:val="20"/>
          <w:szCs w:val="20"/>
        </w:rPr>
      </w:pPr>
      <w:r w:rsidRPr="00FB5219">
        <w:rPr>
          <w:rFonts w:asciiTheme="minorHAnsi" w:hAnsiTheme="minorHAnsi" w:cstheme="minorHAnsi"/>
          <w:b/>
          <w:sz w:val="20"/>
          <w:szCs w:val="20"/>
        </w:rPr>
        <w:t>REQUIREMENTS</w:t>
      </w:r>
    </w:p>
    <w:p w14:paraId="20ED00B0" w14:textId="6E8FD080" w:rsidR="002264C7" w:rsidRPr="00FB5219" w:rsidRDefault="00A0010E" w:rsidP="00BD36A2">
      <w:pPr>
        <w:kinsoku w:val="0"/>
        <w:overflowPunct w:val="0"/>
        <w:autoSpaceDE w:val="0"/>
        <w:autoSpaceDN w:val="0"/>
        <w:adjustRightInd w:val="0"/>
        <w:snapToGrid w:val="0"/>
        <w:rPr>
          <w:rFonts w:asciiTheme="minorHAnsi" w:hAnsiTheme="minorHAnsi" w:cstheme="minorHAnsi"/>
          <w:sz w:val="20"/>
          <w:szCs w:val="20"/>
        </w:rPr>
      </w:pPr>
      <w:r w:rsidRPr="00FB5219">
        <w:rPr>
          <w:rFonts w:asciiTheme="minorHAnsi" w:hAnsiTheme="minorHAnsi" w:cstheme="minorHAnsi"/>
          <w:sz w:val="20"/>
          <w:szCs w:val="20"/>
        </w:rPr>
        <w:t>A</w:t>
      </w:r>
      <w:r w:rsidR="00E5754A" w:rsidRPr="00FB5219">
        <w:rPr>
          <w:rFonts w:asciiTheme="minorHAnsi" w:hAnsiTheme="minorHAnsi" w:cstheme="minorHAnsi"/>
          <w:sz w:val="20"/>
          <w:szCs w:val="20"/>
        </w:rPr>
        <w:t xml:space="preserve">n </w:t>
      </w:r>
      <w:r w:rsidR="007243EB" w:rsidRPr="00FB5219">
        <w:rPr>
          <w:rFonts w:asciiTheme="minorHAnsi" w:hAnsiTheme="minorHAnsi" w:cstheme="minorHAnsi"/>
          <w:sz w:val="20"/>
          <w:szCs w:val="20"/>
        </w:rPr>
        <w:t>I</w:t>
      </w:r>
      <w:r w:rsidR="00DD353F" w:rsidRPr="00FB5219">
        <w:rPr>
          <w:rFonts w:asciiTheme="minorHAnsi" w:hAnsiTheme="minorHAnsi" w:cstheme="minorHAnsi"/>
          <w:sz w:val="20"/>
          <w:szCs w:val="20"/>
        </w:rPr>
        <w:t>nterdisciplinary Research Pilot Award</w:t>
      </w:r>
      <w:r w:rsidRPr="00FB5219">
        <w:rPr>
          <w:rFonts w:asciiTheme="minorHAnsi" w:hAnsiTheme="minorHAnsi" w:cstheme="minorHAnsi"/>
          <w:sz w:val="20"/>
          <w:szCs w:val="20"/>
        </w:rPr>
        <w:t xml:space="preserve"> </w:t>
      </w:r>
      <w:r w:rsidR="00DD353F" w:rsidRPr="00FB5219">
        <w:rPr>
          <w:rFonts w:asciiTheme="minorHAnsi" w:hAnsiTheme="minorHAnsi" w:cstheme="minorHAnsi"/>
          <w:b/>
          <w:bCs/>
          <w:sz w:val="20"/>
          <w:szCs w:val="20"/>
        </w:rPr>
        <w:t>team</w:t>
      </w:r>
      <w:r w:rsidR="00DD353F" w:rsidRPr="00FB5219">
        <w:rPr>
          <w:rFonts w:asciiTheme="minorHAnsi" w:hAnsiTheme="minorHAnsi" w:cstheme="minorHAnsi"/>
          <w:sz w:val="20"/>
          <w:szCs w:val="20"/>
        </w:rPr>
        <w:t xml:space="preserve"> </w:t>
      </w:r>
      <w:r w:rsidR="00D76BF5" w:rsidRPr="00FB5219">
        <w:rPr>
          <w:rFonts w:asciiTheme="minorHAnsi" w:hAnsiTheme="minorHAnsi" w:cstheme="minorHAnsi"/>
          <w:sz w:val="20"/>
          <w:szCs w:val="20"/>
        </w:rPr>
        <w:t xml:space="preserve">is </w:t>
      </w:r>
      <w:r w:rsidR="00D76BF5" w:rsidRPr="00FB5219">
        <w:rPr>
          <w:rFonts w:asciiTheme="minorHAnsi" w:hAnsiTheme="minorHAnsi" w:cstheme="minorHAnsi"/>
          <w:b/>
          <w:bCs/>
          <w:sz w:val="20"/>
          <w:szCs w:val="20"/>
        </w:rPr>
        <w:t>required</w:t>
      </w:r>
      <w:r w:rsidR="00D76BF5" w:rsidRPr="00FB5219">
        <w:rPr>
          <w:rFonts w:asciiTheme="minorHAnsi" w:hAnsiTheme="minorHAnsi" w:cstheme="minorHAnsi"/>
          <w:sz w:val="20"/>
          <w:szCs w:val="20"/>
        </w:rPr>
        <w:t xml:space="preserve"> to</w:t>
      </w:r>
      <w:r w:rsidR="00DD353F" w:rsidRPr="00FB5219">
        <w:rPr>
          <w:rFonts w:asciiTheme="minorHAnsi" w:hAnsiTheme="minorHAnsi" w:cstheme="minorHAnsi"/>
          <w:sz w:val="20"/>
          <w:szCs w:val="20"/>
        </w:rPr>
        <w:t>:</w:t>
      </w:r>
    </w:p>
    <w:p w14:paraId="0EA1C1FB" w14:textId="3535B5B3" w:rsidR="00604FCA" w:rsidRPr="00FB5219" w:rsidRDefault="00604FCA" w:rsidP="00BD36A2">
      <w:pPr>
        <w:pStyle w:val="ListParagraph"/>
        <w:numPr>
          <w:ilvl w:val="0"/>
          <w:numId w:val="4"/>
        </w:numPr>
        <w:kinsoku w:val="0"/>
        <w:overflowPunct w:val="0"/>
        <w:autoSpaceDE w:val="0"/>
        <w:autoSpaceDN w:val="0"/>
        <w:adjustRightInd w:val="0"/>
        <w:snapToGrid w:val="0"/>
        <w:rPr>
          <w:rFonts w:asciiTheme="minorHAnsi" w:hAnsiTheme="minorHAnsi" w:cstheme="minorHAnsi"/>
          <w:sz w:val="20"/>
          <w:szCs w:val="20"/>
        </w:rPr>
      </w:pPr>
      <w:r w:rsidRPr="00FB5219">
        <w:rPr>
          <w:rFonts w:asciiTheme="minorHAnsi" w:hAnsiTheme="minorHAnsi" w:cstheme="minorHAnsi"/>
          <w:sz w:val="20"/>
          <w:szCs w:val="20"/>
        </w:rPr>
        <w:t>Submit a letter of intent (see below)</w:t>
      </w:r>
    </w:p>
    <w:p w14:paraId="5D991855" w14:textId="48EE8050" w:rsidR="00DD353F" w:rsidRPr="00FB5219" w:rsidRDefault="00EB05FE" w:rsidP="00BD36A2">
      <w:pPr>
        <w:pStyle w:val="ListParagraph"/>
        <w:numPr>
          <w:ilvl w:val="0"/>
          <w:numId w:val="4"/>
        </w:numPr>
        <w:kinsoku w:val="0"/>
        <w:overflowPunct w:val="0"/>
        <w:autoSpaceDE w:val="0"/>
        <w:autoSpaceDN w:val="0"/>
        <w:adjustRightInd w:val="0"/>
        <w:snapToGrid w:val="0"/>
        <w:rPr>
          <w:rFonts w:asciiTheme="minorHAnsi" w:hAnsiTheme="minorHAnsi" w:cstheme="minorHAnsi"/>
          <w:sz w:val="20"/>
          <w:szCs w:val="20"/>
        </w:rPr>
      </w:pPr>
      <w:r w:rsidRPr="00FB5219">
        <w:rPr>
          <w:rFonts w:asciiTheme="minorHAnsi" w:hAnsiTheme="minorHAnsi" w:cstheme="minorHAnsi"/>
          <w:sz w:val="20"/>
          <w:szCs w:val="20"/>
        </w:rPr>
        <w:t xml:space="preserve">Have two or more PIs who represent different departments and distinct disciplines and who are </w:t>
      </w:r>
      <w:r w:rsidR="00E86117" w:rsidRPr="00FB5219">
        <w:rPr>
          <w:rFonts w:asciiTheme="minorHAnsi" w:hAnsiTheme="minorHAnsi" w:cstheme="minorHAnsi"/>
          <w:sz w:val="20"/>
          <w:szCs w:val="20"/>
        </w:rPr>
        <w:t>affiliate</w:t>
      </w:r>
      <w:r w:rsidR="0001596B" w:rsidRPr="00FB5219">
        <w:rPr>
          <w:rFonts w:asciiTheme="minorHAnsi" w:hAnsiTheme="minorHAnsi" w:cstheme="minorHAnsi"/>
          <w:sz w:val="20"/>
          <w:szCs w:val="20"/>
        </w:rPr>
        <w:t>s</w:t>
      </w:r>
      <w:r w:rsidR="00E86117" w:rsidRPr="00FB5219">
        <w:rPr>
          <w:rFonts w:asciiTheme="minorHAnsi" w:hAnsiTheme="minorHAnsi" w:cstheme="minorHAnsi"/>
          <w:sz w:val="20"/>
          <w:szCs w:val="20"/>
        </w:rPr>
        <w:t xml:space="preserve"> </w:t>
      </w:r>
      <w:r w:rsidR="00BE5B12" w:rsidRPr="00FB5219">
        <w:rPr>
          <w:rFonts w:asciiTheme="minorHAnsi" w:hAnsiTheme="minorHAnsi" w:cstheme="minorHAnsi"/>
          <w:sz w:val="20"/>
          <w:szCs w:val="20"/>
        </w:rPr>
        <w:t xml:space="preserve">or core faculty </w:t>
      </w:r>
      <w:r w:rsidR="00E86117" w:rsidRPr="00FB5219">
        <w:rPr>
          <w:rFonts w:asciiTheme="minorHAnsi" w:hAnsiTheme="minorHAnsi" w:cstheme="minorHAnsi"/>
          <w:sz w:val="20"/>
          <w:szCs w:val="20"/>
        </w:rPr>
        <w:t xml:space="preserve">of TDAI and/or </w:t>
      </w:r>
      <w:r w:rsidR="00BE5B12" w:rsidRPr="00FB5219">
        <w:rPr>
          <w:rFonts w:asciiTheme="minorHAnsi" w:hAnsiTheme="minorHAnsi" w:cstheme="minorHAnsi"/>
          <w:sz w:val="20"/>
          <w:szCs w:val="20"/>
        </w:rPr>
        <w:t>award co-sponsors</w:t>
      </w:r>
    </w:p>
    <w:p w14:paraId="61BDBBB9" w14:textId="457B9F41" w:rsidR="00D60761" w:rsidRPr="00FB5219" w:rsidRDefault="00D60761" w:rsidP="00BD36A2">
      <w:pPr>
        <w:pStyle w:val="ListParagraph"/>
        <w:numPr>
          <w:ilvl w:val="0"/>
          <w:numId w:val="4"/>
        </w:numPr>
        <w:kinsoku w:val="0"/>
        <w:overflowPunct w:val="0"/>
        <w:autoSpaceDE w:val="0"/>
        <w:autoSpaceDN w:val="0"/>
        <w:adjustRightInd w:val="0"/>
        <w:snapToGrid w:val="0"/>
        <w:rPr>
          <w:rFonts w:asciiTheme="minorHAnsi" w:hAnsiTheme="minorHAnsi" w:cstheme="minorHAnsi"/>
          <w:sz w:val="20"/>
          <w:szCs w:val="20"/>
        </w:rPr>
      </w:pPr>
      <w:r w:rsidRPr="00FB5219">
        <w:rPr>
          <w:rFonts w:asciiTheme="minorHAnsi" w:hAnsiTheme="minorHAnsi" w:cstheme="minorHAnsi"/>
          <w:sz w:val="20"/>
          <w:szCs w:val="20"/>
        </w:rPr>
        <w:t>Intend to pursue extramural funding</w:t>
      </w:r>
      <w:r w:rsidR="001271F5" w:rsidRPr="00FB5219">
        <w:rPr>
          <w:rFonts w:asciiTheme="minorHAnsi" w:hAnsiTheme="minorHAnsi" w:cstheme="minorHAnsi"/>
          <w:sz w:val="20"/>
          <w:szCs w:val="20"/>
        </w:rPr>
        <w:t xml:space="preserve">, </w:t>
      </w:r>
      <w:proofErr w:type="gramStart"/>
      <w:r w:rsidR="001271F5" w:rsidRPr="00FB5219">
        <w:rPr>
          <w:rFonts w:asciiTheme="minorHAnsi" w:hAnsiTheme="minorHAnsi" w:cstheme="minorHAnsi"/>
          <w:sz w:val="20"/>
          <w:szCs w:val="20"/>
        </w:rPr>
        <w:t>publication</w:t>
      </w:r>
      <w:proofErr w:type="gramEnd"/>
      <w:r w:rsidR="001271F5" w:rsidRPr="00FB5219">
        <w:rPr>
          <w:rFonts w:asciiTheme="minorHAnsi" w:hAnsiTheme="minorHAnsi" w:cstheme="minorHAnsi"/>
          <w:sz w:val="20"/>
          <w:szCs w:val="20"/>
        </w:rPr>
        <w:t xml:space="preserve"> or community engagement</w:t>
      </w:r>
      <w:r w:rsidR="009C54B5" w:rsidRPr="00FB5219">
        <w:rPr>
          <w:rFonts w:asciiTheme="minorHAnsi" w:hAnsiTheme="minorHAnsi" w:cstheme="minorHAnsi"/>
          <w:sz w:val="20"/>
          <w:szCs w:val="20"/>
        </w:rPr>
        <w:t xml:space="preserve"> as a</w:t>
      </w:r>
      <w:r w:rsidR="004D3CE0" w:rsidRPr="00FB5219">
        <w:rPr>
          <w:rFonts w:asciiTheme="minorHAnsi" w:hAnsiTheme="minorHAnsi" w:cstheme="minorHAnsi"/>
          <w:sz w:val="20"/>
          <w:szCs w:val="20"/>
        </w:rPr>
        <w:t xml:space="preserve"> next step</w:t>
      </w:r>
    </w:p>
    <w:p w14:paraId="0A451060" w14:textId="32996C10" w:rsidR="00D00EAD" w:rsidRPr="00FB5219" w:rsidRDefault="005B7107" w:rsidP="00BD36A2">
      <w:pPr>
        <w:kinsoku w:val="0"/>
        <w:overflowPunct w:val="0"/>
        <w:autoSpaceDE w:val="0"/>
        <w:autoSpaceDN w:val="0"/>
        <w:adjustRightInd w:val="0"/>
        <w:snapToGrid w:val="0"/>
        <w:rPr>
          <w:rFonts w:asciiTheme="minorHAnsi" w:hAnsiTheme="minorHAnsi" w:cstheme="minorHAnsi"/>
          <w:sz w:val="20"/>
          <w:szCs w:val="20"/>
        </w:rPr>
      </w:pPr>
      <w:r w:rsidRPr="00FB5219">
        <w:rPr>
          <w:rFonts w:asciiTheme="minorHAnsi" w:hAnsiTheme="minorHAnsi" w:cstheme="minorHAnsi"/>
          <w:noProof/>
          <w:sz w:val="20"/>
          <w:szCs w:val="20"/>
        </w:rPr>
        <mc:AlternateContent>
          <mc:Choice Requires="wps">
            <w:drawing>
              <wp:anchor distT="0" distB="0" distL="114300" distR="114300" simplePos="0" relativeHeight="251664384" behindDoc="1" locked="0" layoutInCell="1" allowOverlap="1" wp14:anchorId="7E0D3FFF" wp14:editId="522F6C07">
                <wp:simplePos x="0" y="0"/>
                <wp:positionH relativeFrom="column">
                  <wp:posOffset>2971800</wp:posOffset>
                </wp:positionH>
                <wp:positionV relativeFrom="page">
                  <wp:posOffset>3282315</wp:posOffset>
                </wp:positionV>
                <wp:extent cx="3328035" cy="3876040"/>
                <wp:effectExtent l="0" t="0" r="0" b="0"/>
                <wp:wrapTight wrapText="bothSides">
                  <wp:wrapPolygon edited="0">
                    <wp:start x="0" y="0"/>
                    <wp:lineTo x="0" y="21515"/>
                    <wp:lineTo x="21513" y="21515"/>
                    <wp:lineTo x="2151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328035" cy="3876040"/>
                        </a:xfrm>
                        <a:prstGeom prst="rect">
                          <a:avLst/>
                        </a:prstGeom>
                        <a:solidFill>
                          <a:schemeClr val="bg1">
                            <a:lumMod val="85000"/>
                          </a:schemeClr>
                        </a:solidFill>
                        <a:ln w="6350">
                          <a:noFill/>
                        </a:ln>
                      </wps:spPr>
                      <wps:txbx>
                        <w:txbxContent>
                          <w:p w14:paraId="1FC6FD5D" w14:textId="77777777" w:rsidR="0091111F" w:rsidRPr="00277553" w:rsidRDefault="0091111F" w:rsidP="0091111F">
                            <w:pPr>
                              <w:snapToGrid w:val="0"/>
                              <w:spacing w:after="120"/>
                              <w:rPr>
                                <w:rFonts w:ascii="Arial" w:hAnsi="Arial" w:cs="Arial"/>
                                <w:color w:val="960000" w:themeColor="accent6"/>
                              </w:rPr>
                            </w:pPr>
                            <w:r w:rsidRPr="00277553">
                              <w:rPr>
                                <w:rFonts w:ascii="Arial" w:hAnsi="Arial" w:cs="Arial"/>
                                <w:color w:val="960000" w:themeColor="accent6"/>
                              </w:rPr>
                              <w:t>FAQ</w:t>
                            </w:r>
                          </w:p>
                          <w:p w14:paraId="2FF28AFD" w14:textId="2884CAFB" w:rsidR="0091111F" w:rsidRPr="00AE26D9" w:rsidRDefault="0091111F" w:rsidP="0091111F">
                            <w:pPr>
                              <w:snapToGrid w:val="0"/>
                              <w:rPr>
                                <w:rFonts w:ascii="Arial" w:eastAsia="Arial" w:hAnsi="Arial" w:cs="Arial"/>
                                <w:sz w:val="21"/>
                                <w:szCs w:val="21"/>
                              </w:rPr>
                            </w:pPr>
                            <w:r w:rsidRPr="00277553">
                              <w:rPr>
                                <w:rFonts w:ascii="Arial" w:hAnsi="Arial" w:cs="Arial"/>
                                <w:i/>
                                <w:iCs/>
                                <w:sz w:val="21"/>
                                <w:szCs w:val="21"/>
                              </w:rPr>
                              <w:t xml:space="preserve">How many awards will be </w:t>
                            </w:r>
                            <w:r w:rsidR="00937D0C" w:rsidRPr="00277553">
                              <w:rPr>
                                <w:rFonts w:ascii="Arial" w:hAnsi="Arial" w:cs="Arial"/>
                                <w:i/>
                                <w:iCs/>
                                <w:sz w:val="21"/>
                                <w:szCs w:val="21"/>
                              </w:rPr>
                              <w:t>given</w:t>
                            </w:r>
                            <w:r w:rsidRPr="00277553">
                              <w:rPr>
                                <w:rFonts w:ascii="Arial" w:hAnsi="Arial" w:cs="Arial"/>
                                <w:i/>
                                <w:iCs/>
                                <w:sz w:val="21"/>
                                <w:szCs w:val="21"/>
                              </w:rPr>
                              <w:t>?</w:t>
                            </w:r>
                            <w:r w:rsidRPr="00AE26D9">
                              <w:rPr>
                                <w:rFonts w:ascii="Arial" w:hAnsi="Arial" w:cs="Arial"/>
                                <w:sz w:val="21"/>
                                <w:szCs w:val="21"/>
                              </w:rPr>
                              <w:t xml:space="preserve"> The number </w:t>
                            </w:r>
                            <w:r w:rsidR="00B36DFE" w:rsidRPr="00AE26D9">
                              <w:rPr>
                                <w:rFonts w:ascii="Arial" w:hAnsi="Arial" w:cs="Arial"/>
                                <w:sz w:val="21"/>
                                <w:szCs w:val="21"/>
                              </w:rPr>
                              <w:t xml:space="preserve">of awards </w:t>
                            </w:r>
                            <w:r w:rsidRPr="00AE26D9">
                              <w:rPr>
                                <w:rFonts w:ascii="Arial" w:hAnsi="Arial" w:cs="Arial"/>
                                <w:sz w:val="21"/>
                                <w:szCs w:val="21"/>
                              </w:rPr>
                              <w:t>depends on the number of high-scoring proposals received and amount</w:t>
                            </w:r>
                            <w:r w:rsidR="00D17B17" w:rsidRPr="00AE26D9">
                              <w:rPr>
                                <w:rFonts w:ascii="Arial" w:hAnsi="Arial" w:cs="Arial"/>
                                <w:sz w:val="21"/>
                                <w:szCs w:val="21"/>
                              </w:rPr>
                              <w:t>s</w:t>
                            </w:r>
                            <w:r w:rsidR="00214A1E" w:rsidRPr="00AE26D9">
                              <w:rPr>
                                <w:rFonts w:ascii="Arial" w:hAnsi="Arial" w:cs="Arial"/>
                                <w:sz w:val="21"/>
                                <w:szCs w:val="21"/>
                              </w:rPr>
                              <w:t xml:space="preserve"> of funding</w:t>
                            </w:r>
                            <w:r w:rsidRPr="00AE26D9">
                              <w:rPr>
                                <w:rFonts w:ascii="Arial" w:hAnsi="Arial" w:cs="Arial"/>
                                <w:sz w:val="21"/>
                                <w:szCs w:val="21"/>
                              </w:rPr>
                              <w:t xml:space="preserve"> requested. </w:t>
                            </w:r>
                            <w:r w:rsidR="00BD4732" w:rsidRPr="00AE26D9">
                              <w:rPr>
                                <w:rFonts w:ascii="Arial" w:hAnsi="Arial" w:cs="Arial"/>
                                <w:sz w:val="21"/>
                                <w:szCs w:val="21"/>
                              </w:rPr>
                              <w:t>T</w:t>
                            </w:r>
                            <w:r w:rsidR="00AA6A71" w:rsidRPr="00AE26D9">
                              <w:rPr>
                                <w:rFonts w:ascii="Arial" w:hAnsi="Arial" w:cs="Arial"/>
                                <w:sz w:val="21"/>
                                <w:szCs w:val="21"/>
                              </w:rPr>
                              <w:t>eam</w:t>
                            </w:r>
                            <w:r w:rsidR="00BD4732" w:rsidRPr="00AE26D9">
                              <w:rPr>
                                <w:rFonts w:ascii="Arial" w:hAnsi="Arial" w:cs="Arial"/>
                                <w:sz w:val="21"/>
                                <w:szCs w:val="21"/>
                              </w:rPr>
                              <w:t>s</w:t>
                            </w:r>
                            <w:r w:rsidR="00AA6A71" w:rsidRPr="00AE26D9">
                              <w:rPr>
                                <w:rFonts w:ascii="Arial" w:hAnsi="Arial" w:cs="Arial"/>
                                <w:sz w:val="21"/>
                                <w:szCs w:val="21"/>
                              </w:rPr>
                              <w:t xml:space="preserve"> </w:t>
                            </w:r>
                            <w:r w:rsidR="00BD4732" w:rsidRPr="00AE26D9">
                              <w:rPr>
                                <w:rFonts w:ascii="Arial" w:hAnsi="Arial" w:cs="Arial"/>
                                <w:sz w:val="21"/>
                                <w:szCs w:val="21"/>
                              </w:rPr>
                              <w:t>may</w:t>
                            </w:r>
                            <w:r w:rsidR="00AA6A71" w:rsidRPr="00AE26D9">
                              <w:rPr>
                                <w:rFonts w:ascii="Arial" w:hAnsi="Arial" w:cs="Arial"/>
                                <w:sz w:val="21"/>
                                <w:szCs w:val="21"/>
                              </w:rPr>
                              <w:t xml:space="preserve"> be asked to </w:t>
                            </w:r>
                            <w:r w:rsidR="00BD4732" w:rsidRPr="00AE26D9">
                              <w:rPr>
                                <w:rFonts w:ascii="Arial" w:hAnsi="Arial" w:cs="Arial"/>
                                <w:sz w:val="21"/>
                                <w:szCs w:val="21"/>
                              </w:rPr>
                              <w:t>adjust</w:t>
                            </w:r>
                            <w:r w:rsidR="00AA6A71" w:rsidRPr="00AE26D9">
                              <w:rPr>
                                <w:rFonts w:ascii="Arial" w:hAnsi="Arial" w:cs="Arial"/>
                                <w:sz w:val="21"/>
                                <w:szCs w:val="21"/>
                              </w:rPr>
                              <w:t xml:space="preserve"> </w:t>
                            </w:r>
                            <w:r w:rsidR="00BD4732" w:rsidRPr="00AE26D9">
                              <w:rPr>
                                <w:rFonts w:ascii="Arial" w:hAnsi="Arial" w:cs="Arial"/>
                                <w:sz w:val="21"/>
                                <w:szCs w:val="21"/>
                              </w:rPr>
                              <w:t>their</w:t>
                            </w:r>
                            <w:r w:rsidR="00AA6A71" w:rsidRPr="00AE26D9">
                              <w:rPr>
                                <w:rFonts w:ascii="Arial" w:hAnsi="Arial" w:cs="Arial"/>
                                <w:sz w:val="21"/>
                                <w:szCs w:val="21"/>
                              </w:rPr>
                              <w:t xml:space="preserve"> </w:t>
                            </w:r>
                            <w:r w:rsidR="00D70318" w:rsidRPr="00AE26D9">
                              <w:rPr>
                                <w:rFonts w:ascii="Arial" w:hAnsi="Arial" w:cs="Arial"/>
                                <w:sz w:val="21"/>
                                <w:szCs w:val="21"/>
                              </w:rPr>
                              <w:t xml:space="preserve">funding </w:t>
                            </w:r>
                            <w:r w:rsidR="00AA6A71" w:rsidRPr="00AE26D9">
                              <w:rPr>
                                <w:rFonts w:ascii="Arial" w:hAnsi="Arial" w:cs="Arial"/>
                                <w:sz w:val="21"/>
                                <w:szCs w:val="21"/>
                              </w:rPr>
                              <w:t>request</w:t>
                            </w:r>
                            <w:r w:rsidR="00BD4732" w:rsidRPr="00AE26D9">
                              <w:rPr>
                                <w:rFonts w:ascii="Arial" w:hAnsi="Arial" w:cs="Arial"/>
                                <w:sz w:val="21"/>
                                <w:szCs w:val="21"/>
                              </w:rPr>
                              <w:t>s</w:t>
                            </w:r>
                            <w:r w:rsidR="0015715C" w:rsidRPr="00AE26D9">
                              <w:rPr>
                                <w:rFonts w:ascii="Arial" w:hAnsi="Arial" w:cs="Arial"/>
                                <w:sz w:val="21"/>
                                <w:szCs w:val="21"/>
                              </w:rPr>
                              <w:t xml:space="preserve"> </w:t>
                            </w:r>
                            <w:r w:rsidR="00A95CE3" w:rsidRPr="00AE26D9">
                              <w:rPr>
                                <w:rFonts w:ascii="Arial" w:hAnsi="Arial" w:cs="Arial"/>
                                <w:sz w:val="21"/>
                                <w:szCs w:val="21"/>
                              </w:rPr>
                              <w:t>if</w:t>
                            </w:r>
                            <w:r w:rsidR="00D70318" w:rsidRPr="00AE26D9">
                              <w:rPr>
                                <w:rFonts w:ascii="Arial" w:hAnsi="Arial" w:cs="Arial"/>
                                <w:sz w:val="21"/>
                                <w:szCs w:val="21"/>
                              </w:rPr>
                              <w:t xml:space="preserve"> reasonable to maximize the number of teams supported.</w:t>
                            </w:r>
                          </w:p>
                          <w:p w14:paraId="06CADA37" w14:textId="77777777" w:rsidR="0091111F" w:rsidRPr="00AE26D9" w:rsidRDefault="0091111F" w:rsidP="0091111F">
                            <w:pPr>
                              <w:snapToGrid w:val="0"/>
                              <w:ind w:right="288"/>
                              <w:rPr>
                                <w:rFonts w:ascii="Arial" w:hAnsi="Arial" w:cs="Arial"/>
                                <w:sz w:val="21"/>
                                <w:szCs w:val="21"/>
                              </w:rPr>
                            </w:pPr>
                          </w:p>
                          <w:p w14:paraId="2F221C57" w14:textId="77777777" w:rsidR="0091111F" w:rsidRPr="00AE26D9" w:rsidRDefault="0091111F" w:rsidP="0091111F">
                            <w:pPr>
                              <w:snapToGrid w:val="0"/>
                              <w:ind w:right="288"/>
                              <w:rPr>
                                <w:rFonts w:ascii="Arial" w:hAnsi="Arial" w:cs="Arial"/>
                                <w:sz w:val="21"/>
                                <w:szCs w:val="21"/>
                              </w:rPr>
                            </w:pPr>
                            <w:r w:rsidRPr="00277553">
                              <w:rPr>
                                <w:rFonts w:ascii="Arial" w:hAnsi="Arial" w:cs="Arial"/>
                                <w:i/>
                                <w:iCs/>
                                <w:sz w:val="21"/>
                                <w:szCs w:val="21"/>
                              </w:rPr>
                              <w:t>Can teams submit more than one quad chart?</w:t>
                            </w:r>
                            <w:r w:rsidRPr="00AE26D9">
                              <w:rPr>
                                <w:rFonts w:ascii="Arial" w:hAnsi="Arial" w:cs="Arial"/>
                                <w:sz w:val="21"/>
                                <w:szCs w:val="21"/>
                              </w:rPr>
                              <w:t xml:space="preserve"> Yes.</w:t>
                            </w:r>
                          </w:p>
                          <w:p w14:paraId="4AA5FD76" w14:textId="77777777" w:rsidR="0091111F" w:rsidRPr="00AE26D9" w:rsidRDefault="0091111F" w:rsidP="0091111F">
                            <w:pPr>
                              <w:snapToGrid w:val="0"/>
                              <w:ind w:right="288"/>
                              <w:rPr>
                                <w:rFonts w:ascii="Arial" w:hAnsi="Arial" w:cs="Arial"/>
                                <w:sz w:val="21"/>
                                <w:szCs w:val="21"/>
                              </w:rPr>
                            </w:pPr>
                          </w:p>
                          <w:p w14:paraId="5CF9791F" w14:textId="77777777" w:rsidR="0091111F" w:rsidRPr="00AE26D9" w:rsidRDefault="0091111F" w:rsidP="0091111F">
                            <w:pPr>
                              <w:snapToGrid w:val="0"/>
                              <w:ind w:right="288"/>
                              <w:rPr>
                                <w:rFonts w:ascii="Arial" w:hAnsi="Arial" w:cs="Arial"/>
                                <w:color w:val="000000" w:themeColor="text1"/>
                                <w:sz w:val="21"/>
                                <w:szCs w:val="21"/>
                              </w:rPr>
                            </w:pPr>
                            <w:r w:rsidRPr="00277553">
                              <w:rPr>
                                <w:rFonts w:ascii="Arial" w:hAnsi="Arial" w:cs="Arial"/>
                                <w:i/>
                                <w:iCs/>
                                <w:sz w:val="21"/>
                                <w:szCs w:val="21"/>
                              </w:rPr>
                              <w:t>Can researchers be members of more than one team?</w:t>
                            </w:r>
                            <w:r w:rsidRPr="00AE26D9">
                              <w:rPr>
                                <w:rFonts w:ascii="Arial" w:hAnsi="Arial" w:cs="Arial"/>
                                <w:b/>
                                <w:bCs/>
                                <w:sz w:val="21"/>
                                <w:szCs w:val="21"/>
                              </w:rPr>
                              <w:t xml:space="preserve"> </w:t>
                            </w:r>
                            <w:r w:rsidRPr="00AE26D9">
                              <w:rPr>
                                <w:rFonts w:ascii="Arial" w:hAnsi="Arial" w:cs="Arial"/>
                                <w:sz w:val="21"/>
                                <w:szCs w:val="21"/>
                              </w:rPr>
                              <w:t>Yes.</w:t>
                            </w:r>
                          </w:p>
                          <w:p w14:paraId="69A8919F" w14:textId="0CDC2435" w:rsidR="0091111F" w:rsidRPr="00AE26D9" w:rsidRDefault="0091111F" w:rsidP="0091111F">
                            <w:pPr>
                              <w:snapToGrid w:val="0"/>
                              <w:ind w:right="288"/>
                              <w:rPr>
                                <w:rFonts w:ascii="Arial" w:hAnsi="Arial" w:cs="Arial"/>
                                <w:sz w:val="21"/>
                                <w:szCs w:val="21"/>
                              </w:rPr>
                            </w:pPr>
                          </w:p>
                          <w:p w14:paraId="7465C9BC" w14:textId="6A544096" w:rsidR="00A170BE" w:rsidRPr="00AE26D9" w:rsidRDefault="00A170BE" w:rsidP="0091111F">
                            <w:pPr>
                              <w:snapToGrid w:val="0"/>
                              <w:ind w:right="288"/>
                              <w:rPr>
                                <w:rFonts w:ascii="Arial" w:hAnsi="Arial" w:cs="Arial"/>
                                <w:sz w:val="21"/>
                                <w:szCs w:val="21"/>
                              </w:rPr>
                            </w:pPr>
                            <w:r w:rsidRPr="00277553">
                              <w:rPr>
                                <w:rFonts w:ascii="Arial" w:hAnsi="Arial" w:cs="Arial"/>
                                <w:i/>
                                <w:iCs/>
                                <w:sz w:val="21"/>
                                <w:szCs w:val="21"/>
                              </w:rPr>
                              <w:t>Can teams include collaborators from other organizations?</w:t>
                            </w:r>
                            <w:r w:rsidRPr="00AE26D9">
                              <w:rPr>
                                <w:rFonts w:ascii="Arial" w:hAnsi="Arial" w:cs="Arial"/>
                                <w:sz w:val="21"/>
                                <w:szCs w:val="21"/>
                              </w:rPr>
                              <w:t xml:space="preserve"> Yes</w:t>
                            </w:r>
                            <w:r w:rsidR="000C1281" w:rsidRPr="00AE26D9">
                              <w:rPr>
                                <w:rFonts w:ascii="Arial" w:hAnsi="Arial" w:cs="Arial"/>
                                <w:sz w:val="21"/>
                                <w:szCs w:val="21"/>
                              </w:rPr>
                              <w:t>, however external collaborators can</w:t>
                            </w:r>
                            <w:r w:rsidR="0014072A" w:rsidRPr="00AE26D9">
                              <w:rPr>
                                <w:rFonts w:ascii="Arial" w:hAnsi="Arial" w:cs="Arial"/>
                                <w:sz w:val="21"/>
                                <w:szCs w:val="21"/>
                              </w:rPr>
                              <w:t>not</w:t>
                            </w:r>
                            <w:r w:rsidR="000C1281" w:rsidRPr="00AE26D9">
                              <w:rPr>
                                <w:rFonts w:ascii="Arial" w:hAnsi="Arial" w:cs="Arial"/>
                                <w:sz w:val="21"/>
                                <w:szCs w:val="21"/>
                              </w:rPr>
                              <w:t xml:space="preserve"> receive </w:t>
                            </w:r>
                            <w:r w:rsidR="00CF642B" w:rsidRPr="00AE26D9">
                              <w:rPr>
                                <w:rFonts w:ascii="Arial" w:hAnsi="Arial" w:cs="Arial"/>
                                <w:sz w:val="21"/>
                                <w:szCs w:val="21"/>
                              </w:rPr>
                              <w:t xml:space="preserve">pilot award </w:t>
                            </w:r>
                            <w:r w:rsidR="0014072A" w:rsidRPr="00AE26D9">
                              <w:rPr>
                                <w:rFonts w:ascii="Arial" w:hAnsi="Arial" w:cs="Arial"/>
                                <w:sz w:val="21"/>
                                <w:szCs w:val="21"/>
                              </w:rPr>
                              <w:t>funds</w:t>
                            </w:r>
                            <w:r w:rsidR="000C1281" w:rsidRPr="00AE26D9">
                              <w:rPr>
                                <w:rFonts w:ascii="Arial" w:hAnsi="Arial" w:cs="Arial"/>
                                <w:sz w:val="21"/>
                                <w:szCs w:val="21"/>
                              </w:rPr>
                              <w:t>.</w:t>
                            </w:r>
                          </w:p>
                          <w:p w14:paraId="5A62F86D" w14:textId="77777777" w:rsidR="000C1281" w:rsidRPr="00AE26D9" w:rsidRDefault="000C1281" w:rsidP="0091111F">
                            <w:pPr>
                              <w:snapToGrid w:val="0"/>
                              <w:ind w:right="288"/>
                              <w:rPr>
                                <w:rFonts w:ascii="Arial" w:hAnsi="Arial" w:cs="Arial"/>
                                <w:sz w:val="21"/>
                                <w:szCs w:val="21"/>
                              </w:rPr>
                            </w:pPr>
                          </w:p>
                          <w:p w14:paraId="02E7682B" w14:textId="2C2B9118" w:rsidR="0091111F" w:rsidRPr="00AE26D9" w:rsidRDefault="0091111F" w:rsidP="0091111F">
                            <w:pPr>
                              <w:snapToGrid w:val="0"/>
                              <w:ind w:right="288"/>
                              <w:rPr>
                                <w:rFonts w:ascii="Arial" w:hAnsi="Arial" w:cs="Arial"/>
                                <w:color w:val="000000" w:themeColor="text1"/>
                                <w:sz w:val="21"/>
                                <w:szCs w:val="21"/>
                              </w:rPr>
                            </w:pPr>
                            <w:r w:rsidRPr="00277553">
                              <w:rPr>
                                <w:rFonts w:ascii="Arial" w:hAnsi="Arial" w:cs="Arial"/>
                                <w:i/>
                                <w:iCs/>
                                <w:sz w:val="21"/>
                                <w:szCs w:val="21"/>
                              </w:rPr>
                              <w:t>Can teams pursue pilot award/seed grant opportunities offered by other OSU entities?</w:t>
                            </w:r>
                            <w:r w:rsidRPr="00AE26D9">
                              <w:rPr>
                                <w:rFonts w:ascii="Arial" w:hAnsi="Arial" w:cs="Arial"/>
                                <w:sz w:val="21"/>
                                <w:szCs w:val="21"/>
                              </w:rPr>
                              <w:t xml:space="preserve"> Yes. Teams are encouraged to pursue all opportunities, and to share </w:t>
                            </w:r>
                            <w:r w:rsidR="00671511" w:rsidRPr="00AE26D9">
                              <w:rPr>
                                <w:rFonts w:ascii="Arial" w:hAnsi="Arial" w:cs="Arial"/>
                                <w:sz w:val="21"/>
                                <w:szCs w:val="21"/>
                              </w:rPr>
                              <w:t xml:space="preserve">plans for doing </w:t>
                            </w:r>
                            <w:r w:rsidRPr="00AE26D9">
                              <w:rPr>
                                <w:rFonts w:ascii="Arial" w:hAnsi="Arial" w:cs="Arial"/>
                                <w:sz w:val="21"/>
                                <w:szCs w:val="21"/>
                              </w:rPr>
                              <w:t xml:space="preserve">so </w:t>
                            </w:r>
                            <w:proofErr w:type="gramStart"/>
                            <w:r w:rsidRPr="00AE26D9">
                              <w:rPr>
                                <w:rFonts w:ascii="Arial" w:hAnsi="Arial" w:cs="Arial"/>
                                <w:sz w:val="21"/>
                                <w:szCs w:val="21"/>
                              </w:rPr>
                              <w:t>in order to</w:t>
                            </w:r>
                            <w:proofErr w:type="gramEnd"/>
                            <w:r w:rsidRPr="00AE26D9">
                              <w:rPr>
                                <w:rFonts w:ascii="Arial" w:hAnsi="Arial" w:cs="Arial"/>
                                <w:sz w:val="21"/>
                                <w:szCs w:val="21"/>
                              </w:rPr>
                              <w:t xml:space="preserve"> facilitate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0D3FFF" id="Text Box 3" o:spid="_x0000_s1030" type="#_x0000_t202" style="position:absolute;margin-left:234pt;margin-top:258.45pt;width:262.05pt;height:30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" fillcolor="#d8d8d8 [2732]" stroked="f" strokeweight=".5pt">
                <v:textbox>
                  <w:txbxContent>
                    <w:p w14:paraId="1FC6FD5D" w14:textId="77777777" w:rsidR="0091111F" w:rsidRPr="00277553" w:rsidRDefault="0091111F" w:rsidP="0091111F">
                      <w:pPr>
                        <w:snapToGrid w:val="0"/>
                        <w:spacing w:after="120"/>
                        <w:rPr>
                          <w:rFonts w:ascii="Arial" w:hAnsi="Arial" w:cs="Arial"/>
                          <w:color w:val="960000" w:themeColor="accent6"/>
                        </w:rPr>
                      </w:pPr>
                      <w:r w:rsidRPr="00277553">
                        <w:rPr>
                          <w:rFonts w:ascii="Arial" w:hAnsi="Arial" w:cs="Arial"/>
                          <w:color w:val="960000" w:themeColor="accent6"/>
                        </w:rPr>
                        <w:t>FAQ</w:t>
                      </w:r>
                    </w:p>
                    <w:p w14:paraId="2FF28AFD" w14:textId="2884CAFB" w:rsidR="0091111F" w:rsidRPr="00AE26D9" w:rsidRDefault="0091111F" w:rsidP="0091111F">
                      <w:pPr>
                        <w:snapToGrid w:val="0"/>
                        <w:rPr>
                          <w:rFonts w:ascii="Arial" w:eastAsia="Arial" w:hAnsi="Arial" w:cs="Arial"/>
                          <w:sz w:val="21"/>
                          <w:szCs w:val="21"/>
                        </w:rPr>
                      </w:pPr>
                      <w:r w:rsidRPr="00277553">
                        <w:rPr>
                          <w:rFonts w:ascii="Arial" w:hAnsi="Arial" w:cs="Arial"/>
                          <w:i/>
                          <w:iCs/>
                          <w:sz w:val="21"/>
                          <w:szCs w:val="21"/>
                        </w:rPr>
                        <w:t xml:space="preserve">How many awards will be </w:t>
                      </w:r>
                      <w:r w:rsidR="00937D0C" w:rsidRPr="00277553">
                        <w:rPr>
                          <w:rFonts w:ascii="Arial" w:hAnsi="Arial" w:cs="Arial"/>
                          <w:i/>
                          <w:iCs/>
                          <w:sz w:val="21"/>
                          <w:szCs w:val="21"/>
                        </w:rPr>
                        <w:t>given</w:t>
                      </w:r>
                      <w:r w:rsidRPr="00277553">
                        <w:rPr>
                          <w:rFonts w:ascii="Arial" w:hAnsi="Arial" w:cs="Arial"/>
                          <w:i/>
                          <w:iCs/>
                          <w:sz w:val="21"/>
                          <w:szCs w:val="21"/>
                        </w:rPr>
                        <w:t>?</w:t>
                      </w:r>
                      <w:r w:rsidRPr="00AE26D9">
                        <w:rPr>
                          <w:rFonts w:ascii="Arial" w:hAnsi="Arial" w:cs="Arial"/>
                          <w:sz w:val="21"/>
                          <w:szCs w:val="21"/>
                        </w:rPr>
                        <w:t xml:space="preserve"> The number </w:t>
                      </w:r>
                      <w:r w:rsidR="00B36DFE" w:rsidRPr="00AE26D9">
                        <w:rPr>
                          <w:rFonts w:ascii="Arial" w:hAnsi="Arial" w:cs="Arial"/>
                          <w:sz w:val="21"/>
                          <w:szCs w:val="21"/>
                        </w:rPr>
                        <w:t xml:space="preserve">of awards </w:t>
                      </w:r>
                      <w:r w:rsidRPr="00AE26D9">
                        <w:rPr>
                          <w:rFonts w:ascii="Arial" w:hAnsi="Arial" w:cs="Arial"/>
                          <w:sz w:val="21"/>
                          <w:szCs w:val="21"/>
                        </w:rPr>
                        <w:t>depends on the number of high-scoring proposals received and amount</w:t>
                      </w:r>
                      <w:r w:rsidR="00D17B17" w:rsidRPr="00AE26D9">
                        <w:rPr>
                          <w:rFonts w:ascii="Arial" w:hAnsi="Arial" w:cs="Arial"/>
                          <w:sz w:val="21"/>
                          <w:szCs w:val="21"/>
                        </w:rPr>
                        <w:t>s</w:t>
                      </w:r>
                      <w:r w:rsidR="00214A1E" w:rsidRPr="00AE26D9">
                        <w:rPr>
                          <w:rFonts w:ascii="Arial" w:hAnsi="Arial" w:cs="Arial"/>
                          <w:sz w:val="21"/>
                          <w:szCs w:val="21"/>
                        </w:rPr>
                        <w:t xml:space="preserve"> of funding</w:t>
                      </w:r>
                      <w:r w:rsidRPr="00AE26D9">
                        <w:rPr>
                          <w:rFonts w:ascii="Arial" w:hAnsi="Arial" w:cs="Arial"/>
                          <w:sz w:val="21"/>
                          <w:szCs w:val="21"/>
                        </w:rPr>
                        <w:t xml:space="preserve"> requested. </w:t>
                      </w:r>
                      <w:r w:rsidR="00BD4732" w:rsidRPr="00AE26D9">
                        <w:rPr>
                          <w:rFonts w:ascii="Arial" w:hAnsi="Arial" w:cs="Arial"/>
                          <w:sz w:val="21"/>
                          <w:szCs w:val="21"/>
                        </w:rPr>
                        <w:t>T</w:t>
                      </w:r>
                      <w:r w:rsidR="00AA6A71" w:rsidRPr="00AE26D9">
                        <w:rPr>
                          <w:rFonts w:ascii="Arial" w:hAnsi="Arial" w:cs="Arial"/>
                          <w:sz w:val="21"/>
                          <w:szCs w:val="21"/>
                        </w:rPr>
                        <w:t>eam</w:t>
                      </w:r>
                      <w:r w:rsidR="00BD4732" w:rsidRPr="00AE26D9">
                        <w:rPr>
                          <w:rFonts w:ascii="Arial" w:hAnsi="Arial" w:cs="Arial"/>
                          <w:sz w:val="21"/>
                          <w:szCs w:val="21"/>
                        </w:rPr>
                        <w:t>s</w:t>
                      </w:r>
                      <w:r w:rsidR="00AA6A71" w:rsidRPr="00AE26D9">
                        <w:rPr>
                          <w:rFonts w:ascii="Arial" w:hAnsi="Arial" w:cs="Arial"/>
                          <w:sz w:val="21"/>
                          <w:szCs w:val="21"/>
                        </w:rPr>
                        <w:t xml:space="preserve"> </w:t>
                      </w:r>
                      <w:r w:rsidR="00BD4732" w:rsidRPr="00AE26D9">
                        <w:rPr>
                          <w:rFonts w:ascii="Arial" w:hAnsi="Arial" w:cs="Arial"/>
                          <w:sz w:val="21"/>
                          <w:szCs w:val="21"/>
                        </w:rPr>
                        <w:t>may</w:t>
                      </w:r>
                      <w:r w:rsidR="00AA6A71" w:rsidRPr="00AE26D9">
                        <w:rPr>
                          <w:rFonts w:ascii="Arial" w:hAnsi="Arial" w:cs="Arial"/>
                          <w:sz w:val="21"/>
                          <w:szCs w:val="21"/>
                        </w:rPr>
                        <w:t xml:space="preserve"> be asked to </w:t>
                      </w:r>
                      <w:r w:rsidR="00BD4732" w:rsidRPr="00AE26D9">
                        <w:rPr>
                          <w:rFonts w:ascii="Arial" w:hAnsi="Arial" w:cs="Arial"/>
                          <w:sz w:val="21"/>
                          <w:szCs w:val="21"/>
                        </w:rPr>
                        <w:t>adjust</w:t>
                      </w:r>
                      <w:r w:rsidR="00AA6A71" w:rsidRPr="00AE26D9">
                        <w:rPr>
                          <w:rFonts w:ascii="Arial" w:hAnsi="Arial" w:cs="Arial"/>
                          <w:sz w:val="21"/>
                          <w:szCs w:val="21"/>
                        </w:rPr>
                        <w:t xml:space="preserve"> </w:t>
                      </w:r>
                      <w:r w:rsidR="00BD4732" w:rsidRPr="00AE26D9">
                        <w:rPr>
                          <w:rFonts w:ascii="Arial" w:hAnsi="Arial" w:cs="Arial"/>
                          <w:sz w:val="21"/>
                          <w:szCs w:val="21"/>
                        </w:rPr>
                        <w:t>their</w:t>
                      </w:r>
                      <w:r w:rsidR="00AA6A71" w:rsidRPr="00AE26D9">
                        <w:rPr>
                          <w:rFonts w:ascii="Arial" w:hAnsi="Arial" w:cs="Arial"/>
                          <w:sz w:val="21"/>
                          <w:szCs w:val="21"/>
                        </w:rPr>
                        <w:t xml:space="preserve"> </w:t>
                      </w:r>
                      <w:r w:rsidR="00D70318" w:rsidRPr="00AE26D9">
                        <w:rPr>
                          <w:rFonts w:ascii="Arial" w:hAnsi="Arial" w:cs="Arial"/>
                          <w:sz w:val="21"/>
                          <w:szCs w:val="21"/>
                        </w:rPr>
                        <w:t xml:space="preserve">funding </w:t>
                      </w:r>
                      <w:r w:rsidR="00AA6A71" w:rsidRPr="00AE26D9">
                        <w:rPr>
                          <w:rFonts w:ascii="Arial" w:hAnsi="Arial" w:cs="Arial"/>
                          <w:sz w:val="21"/>
                          <w:szCs w:val="21"/>
                        </w:rPr>
                        <w:t>request</w:t>
                      </w:r>
                      <w:r w:rsidR="00BD4732" w:rsidRPr="00AE26D9">
                        <w:rPr>
                          <w:rFonts w:ascii="Arial" w:hAnsi="Arial" w:cs="Arial"/>
                          <w:sz w:val="21"/>
                          <w:szCs w:val="21"/>
                        </w:rPr>
                        <w:t>s</w:t>
                      </w:r>
                      <w:r w:rsidR="0015715C" w:rsidRPr="00AE26D9">
                        <w:rPr>
                          <w:rFonts w:ascii="Arial" w:hAnsi="Arial" w:cs="Arial"/>
                          <w:sz w:val="21"/>
                          <w:szCs w:val="21"/>
                        </w:rPr>
                        <w:t xml:space="preserve"> </w:t>
                      </w:r>
                      <w:r w:rsidR="00A95CE3" w:rsidRPr="00AE26D9">
                        <w:rPr>
                          <w:rFonts w:ascii="Arial" w:hAnsi="Arial" w:cs="Arial"/>
                          <w:sz w:val="21"/>
                          <w:szCs w:val="21"/>
                        </w:rPr>
                        <w:t>if</w:t>
                      </w:r>
                      <w:r w:rsidR="00D70318" w:rsidRPr="00AE26D9">
                        <w:rPr>
                          <w:rFonts w:ascii="Arial" w:hAnsi="Arial" w:cs="Arial"/>
                          <w:sz w:val="21"/>
                          <w:szCs w:val="21"/>
                        </w:rPr>
                        <w:t xml:space="preserve"> reasonable to maximize the number of teams supported.</w:t>
                      </w:r>
                    </w:p>
                    <w:p w14:paraId="06CADA37" w14:textId="77777777" w:rsidR="0091111F" w:rsidRPr="00AE26D9" w:rsidRDefault="0091111F" w:rsidP="0091111F">
                      <w:pPr>
                        <w:snapToGrid w:val="0"/>
                        <w:ind w:right="288"/>
                        <w:rPr>
                          <w:rFonts w:ascii="Arial" w:hAnsi="Arial" w:cs="Arial"/>
                          <w:sz w:val="21"/>
                          <w:szCs w:val="21"/>
                        </w:rPr>
                      </w:pPr>
                    </w:p>
                    <w:p w14:paraId="2F221C57" w14:textId="77777777" w:rsidR="0091111F" w:rsidRPr="00AE26D9" w:rsidRDefault="0091111F" w:rsidP="0091111F">
                      <w:pPr>
                        <w:snapToGrid w:val="0"/>
                        <w:ind w:right="288"/>
                        <w:rPr>
                          <w:rFonts w:ascii="Arial" w:hAnsi="Arial" w:cs="Arial"/>
                          <w:sz w:val="21"/>
                          <w:szCs w:val="21"/>
                        </w:rPr>
                      </w:pPr>
                      <w:r w:rsidRPr="00277553">
                        <w:rPr>
                          <w:rFonts w:ascii="Arial" w:hAnsi="Arial" w:cs="Arial"/>
                          <w:i/>
                          <w:iCs/>
                          <w:sz w:val="21"/>
                          <w:szCs w:val="21"/>
                        </w:rPr>
                        <w:t>Can teams submit more than one quad chart?</w:t>
                      </w:r>
                      <w:r w:rsidRPr="00AE26D9">
                        <w:rPr>
                          <w:rFonts w:ascii="Arial" w:hAnsi="Arial" w:cs="Arial"/>
                          <w:sz w:val="21"/>
                          <w:szCs w:val="21"/>
                        </w:rPr>
                        <w:t xml:space="preserve"> Yes.</w:t>
                      </w:r>
                    </w:p>
                    <w:p w14:paraId="4AA5FD76" w14:textId="77777777" w:rsidR="0091111F" w:rsidRPr="00AE26D9" w:rsidRDefault="0091111F" w:rsidP="0091111F">
                      <w:pPr>
                        <w:snapToGrid w:val="0"/>
                        <w:ind w:right="288"/>
                        <w:rPr>
                          <w:rFonts w:ascii="Arial" w:hAnsi="Arial" w:cs="Arial"/>
                          <w:sz w:val="21"/>
                          <w:szCs w:val="21"/>
                        </w:rPr>
                      </w:pPr>
                    </w:p>
                    <w:p w14:paraId="5CF9791F" w14:textId="77777777" w:rsidR="0091111F" w:rsidRPr="00AE26D9" w:rsidRDefault="0091111F" w:rsidP="0091111F">
                      <w:pPr>
                        <w:snapToGrid w:val="0"/>
                        <w:ind w:right="288"/>
                        <w:rPr>
                          <w:rFonts w:ascii="Arial" w:hAnsi="Arial" w:cs="Arial"/>
                          <w:color w:val="000000" w:themeColor="text1"/>
                          <w:sz w:val="21"/>
                          <w:szCs w:val="21"/>
                        </w:rPr>
                      </w:pPr>
                      <w:r w:rsidRPr="00277553">
                        <w:rPr>
                          <w:rFonts w:ascii="Arial" w:hAnsi="Arial" w:cs="Arial"/>
                          <w:i/>
                          <w:iCs/>
                          <w:sz w:val="21"/>
                          <w:szCs w:val="21"/>
                        </w:rPr>
                        <w:t>Can researchers be members of more than one team?</w:t>
                      </w:r>
                      <w:r w:rsidRPr="00AE26D9">
                        <w:rPr>
                          <w:rFonts w:ascii="Arial" w:hAnsi="Arial" w:cs="Arial"/>
                          <w:b/>
                          <w:bCs/>
                          <w:sz w:val="21"/>
                          <w:szCs w:val="21"/>
                        </w:rPr>
                        <w:t xml:space="preserve"> </w:t>
                      </w:r>
                      <w:r w:rsidRPr="00AE26D9">
                        <w:rPr>
                          <w:rFonts w:ascii="Arial" w:hAnsi="Arial" w:cs="Arial"/>
                          <w:sz w:val="21"/>
                          <w:szCs w:val="21"/>
                        </w:rPr>
                        <w:t>Yes.</w:t>
                      </w:r>
                    </w:p>
                    <w:p w14:paraId="69A8919F" w14:textId="0CDC2435" w:rsidR="0091111F" w:rsidRPr="00AE26D9" w:rsidRDefault="0091111F" w:rsidP="0091111F">
                      <w:pPr>
                        <w:snapToGrid w:val="0"/>
                        <w:ind w:right="288"/>
                        <w:rPr>
                          <w:rFonts w:ascii="Arial" w:hAnsi="Arial" w:cs="Arial"/>
                          <w:sz w:val="21"/>
                          <w:szCs w:val="21"/>
                        </w:rPr>
                      </w:pPr>
                    </w:p>
                    <w:p w14:paraId="7465C9BC" w14:textId="6A544096" w:rsidR="00A170BE" w:rsidRPr="00AE26D9" w:rsidRDefault="00A170BE" w:rsidP="0091111F">
                      <w:pPr>
                        <w:snapToGrid w:val="0"/>
                        <w:ind w:right="288"/>
                        <w:rPr>
                          <w:rFonts w:ascii="Arial" w:hAnsi="Arial" w:cs="Arial"/>
                          <w:sz w:val="21"/>
                          <w:szCs w:val="21"/>
                        </w:rPr>
                      </w:pPr>
                      <w:r w:rsidRPr="00277553">
                        <w:rPr>
                          <w:rFonts w:ascii="Arial" w:hAnsi="Arial" w:cs="Arial"/>
                          <w:i/>
                          <w:iCs/>
                          <w:sz w:val="21"/>
                          <w:szCs w:val="21"/>
                        </w:rPr>
                        <w:t>Can teams include collaborators from other organizations?</w:t>
                      </w:r>
                      <w:r w:rsidRPr="00AE26D9">
                        <w:rPr>
                          <w:rFonts w:ascii="Arial" w:hAnsi="Arial" w:cs="Arial"/>
                          <w:sz w:val="21"/>
                          <w:szCs w:val="21"/>
                        </w:rPr>
                        <w:t xml:space="preserve"> Yes</w:t>
                      </w:r>
                      <w:r w:rsidR="000C1281" w:rsidRPr="00AE26D9">
                        <w:rPr>
                          <w:rFonts w:ascii="Arial" w:hAnsi="Arial" w:cs="Arial"/>
                          <w:sz w:val="21"/>
                          <w:szCs w:val="21"/>
                        </w:rPr>
                        <w:t>, however external collaborators can</w:t>
                      </w:r>
                      <w:r w:rsidR="0014072A" w:rsidRPr="00AE26D9">
                        <w:rPr>
                          <w:rFonts w:ascii="Arial" w:hAnsi="Arial" w:cs="Arial"/>
                          <w:sz w:val="21"/>
                          <w:szCs w:val="21"/>
                        </w:rPr>
                        <w:t>not</w:t>
                      </w:r>
                      <w:r w:rsidR="000C1281" w:rsidRPr="00AE26D9">
                        <w:rPr>
                          <w:rFonts w:ascii="Arial" w:hAnsi="Arial" w:cs="Arial"/>
                          <w:sz w:val="21"/>
                          <w:szCs w:val="21"/>
                        </w:rPr>
                        <w:t xml:space="preserve"> receive </w:t>
                      </w:r>
                      <w:r w:rsidR="00CF642B" w:rsidRPr="00AE26D9">
                        <w:rPr>
                          <w:rFonts w:ascii="Arial" w:hAnsi="Arial" w:cs="Arial"/>
                          <w:sz w:val="21"/>
                          <w:szCs w:val="21"/>
                        </w:rPr>
                        <w:t xml:space="preserve">pilot award </w:t>
                      </w:r>
                      <w:r w:rsidR="0014072A" w:rsidRPr="00AE26D9">
                        <w:rPr>
                          <w:rFonts w:ascii="Arial" w:hAnsi="Arial" w:cs="Arial"/>
                          <w:sz w:val="21"/>
                          <w:szCs w:val="21"/>
                        </w:rPr>
                        <w:t>funds</w:t>
                      </w:r>
                      <w:r w:rsidR="000C1281" w:rsidRPr="00AE26D9">
                        <w:rPr>
                          <w:rFonts w:ascii="Arial" w:hAnsi="Arial" w:cs="Arial"/>
                          <w:sz w:val="21"/>
                          <w:szCs w:val="21"/>
                        </w:rPr>
                        <w:t>.</w:t>
                      </w:r>
                    </w:p>
                    <w:p w14:paraId="5A62F86D" w14:textId="77777777" w:rsidR="000C1281" w:rsidRPr="00AE26D9" w:rsidRDefault="000C1281" w:rsidP="0091111F">
                      <w:pPr>
                        <w:snapToGrid w:val="0"/>
                        <w:ind w:right="288"/>
                        <w:rPr>
                          <w:rFonts w:ascii="Arial" w:hAnsi="Arial" w:cs="Arial"/>
                          <w:sz w:val="21"/>
                          <w:szCs w:val="21"/>
                        </w:rPr>
                      </w:pPr>
                    </w:p>
                    <w:p w14:paraId="02E7682B" w14:textId="2C2B9118" w:rsidR="0091111F" w:rsidRPr="00AE26D9" w:rsidRDefault="0091111F" w:rsidP="0091111F">
                      <w:pPr>
                        <w:snapToGrid w:val="0"/>
                        <w:ind w:right="288"/>
                        <w:rPr>
                          <w:rFonts w:ascii="Arial" w:hAnsi="Arial" w:cs="Arial"/>
                          <w:color w:val="000000" w:themeColor="text1"/>
                          <w:sz w:val="21"/>
                          <w:szCs w:val="21"/>
                        </w:rPr>
                      </w:pPr>
                      <w:r w:rsidRPr="00277553">
                        <w:rPr>
                          <w:rFonts w:ascii="Arial" w:hAnsi="Arial" w:cs="Arial"/>
                          <w:i/>
                          <w:iCs/>
                          <w:sz w:val="21"/>
                          <w:szCs w:val="21"/>
                        </w:rPr>
                        <w:t>Can teams pursue pilot award/seed grant opportunities offered by other OSU entities?</w:t>
                      </w:r>
                      <w:r w:rsidRPr="00AE26D9">
                        <w:rPr>
                          <w:rFonts w:ascii="Arial" w:hAnsi="Arial" w:cs="Arial"/>
                          <w:sz w:val="21"/>
                          <w:szCs w:val="21"/>
                        </w:rPr>
                        <w:t xml:space="preserve"> Yes. Teams are encouraged to pursue all opportunities, and to share </w:t>
                      </w:r>
                      <w:r w:rsidR="00671511" w:rsidRPr="00AE26D9">
                        <w:rPr>
                          <w:rFonts w:ascii="Arial" w:hAnsi="Arial" w:cs="Arial"/>
                          <w:sz w:val="21"/>
                          <w:szCs w:val="21"/>
                        </w:rPr>
                        <w:t xml:space="preserve">plans for doing </w:t>
                      </w:r>
                      <w:r w:rsidRPr="00AE26D9">
                        <w:rPr>
                          <w:rFonts w:ascii="Arial" w:hAnsi="Arial" w:cs="Arial"/>
                          <w:sz w:val="21"/>
                          <w:szCs w:val="21"/>
                        </w:rPr>
                        <w:t xml:space="preserve">so </w:t>
                      </w:r>
                      <w:proofErr w:type="gramStart"/>
                      <w:r w:rsidRPr="00AE26D9">
                        <w:rPr>
                          <w:rFonts w:ascii="Arial" w:hAnsi="Arial" w:cs="Arial"/>
                          <w:sz w:val="21"/>
                          <w:szCs w:val="21"/>
                        </w:rPr>
                        <w:t>in order to</w:t>
                      </w:r>
                      <w:proofErr w:type="gramEnd"/>
                      <w:r w:rsidRPr="00AE26D9">
                        <w:rPr>
                          <w:rFonts w:ascii="Arial" w:hAnsi="Arial" w:cs="Arial"/>
                          <w:sz w:val="21"/>
                          <w:szCs w:val="21"/>
                        </w:rPr>
                        <w:t xml:space="preserve"> facilitate coordination.</w:t>
                      </w:r>
                    </w:p>
                  </w:txbxContent>
                </v:textbox>
                <w10:wrap type="tight" anchory="page"/>
              </v:shape>
            </w:pict>
          </mc:Fallback>
        </mc:AlternateContent>
      </w:r>
    </w:p>
    <w:p w14:paraId="7B646EC5" w14:textId="228DBACF" w:rsidR="0051668F" w:rsidRPr="00FB5219" w:rsidRDefault="009D4EDB" w:rsidP="00BD36A2">
      <w:pPr>
        <w:kinsoku w:val="0"/>
        <w:overflowPunct w:val="0"/>
        <w:autoSpaceDE w:val="0"/>
        <w:autoSpaceDN w:val="0"/>
        <w:adjustRightInd w:val="0"/>
        <w:snapToGrid w:val="0"/>
        <w:rPr>
          <w:rFonts w:asciiTheme="minorHAnsi" w:hAnsiTheme="minorHAnsi" w:cstheme="minorHAnsi"/>
          <w:sz w:val="20"/>
          <w:szCs w:val="20"/>
        </w:rPr>
      </w:pPr>
      <w:r w:rsidRPr="00FB5219">
        <w:rPr>
          <w:rFonts w:asciiTheme="minorHAnsi" w:hAnsiTheme="minorHAnsi" w:cstheme="minorHAnsi"/>
          <w:sz w:val="20"/>
          <w:szCs w:val="20"/>
        </w:rPr>
        <w:t xml:space="preserve">An </w:t>
      </w:r>
      <w:r w:rsidR="002D30B5" w:rsidRPr="00FB5219">
        <w:rPr>
          <w:rFonts w:asciiTheme="minorHAnsi" w:hAnsiTheme="minorHAnsi" w:cstheme="minorHAnsi"/>
          <w:sz w:val="20"/>
          <w:szCs w:val="20"/>
        </w:rPr>
        <w:t xml:space="preserve">Interdisciplinary Research Pilot </w:t>
      </w:r>
      <w:r w:rsidR="001E2174" w:rsidRPr="00FB5219">
        <w:rPr>
          <w:rFonts w:asciiTheme="minorHAnsi" w:hAnsiTheme="minorHAnsi" w:cstheme="minorHAnsi"/>
          <w:sz w:val="20"/>
          <w:szCs w:val="20"/>
        </w:rPr>
        <w:t>A</w:t>
      </w:r>
      <w:r w:rsidR="00C248BB" w:rsidRPr="00FB5219">
        <w:rPr>
          <w:rFonts w:asciiTheme="minorHAnsi" w:hAnsiTheme="minorHAnsi" w:cstheme="minorHAnsi"/>
          <w:sz w:val="20"/>
          <w:szCs w:val="20"/>
        </w:rPr>
        <w:t>ward</w:t>
      </w:r>
      <w:r w:rsidR="00FE4C9A" w:rsidRPr="00FB5219">
        <w:rPr>
          <w:rFonts w:asciiTheme="minorHAnsi" w:hAnsiTheme="minorHAnsi" w:cstheme="minorHAnsi"/>
          <w:sz w:val="20"/>
          <w:szCs w:val="20"/>
        </w:rPr>
        <w:t xml:space="preserve"> </w:t>
      </w:r>
      <w:r w:rsidR="00D178CF" w:rsidRPr="00FB5219">
        <w:rPr>
          <w:rFonts w:asciiTheme="minorHAnsi" w:hAnsiTheme="minorHAnsi" w:cstheme="minorHAnsi"/>
          <w:b/>
          <w:bCs/>
          <w:sz w:val="20"/>
          <w:szCs w:val="20"/>
        </w:rPr>
        <w:t>project</w:t>
      </w:r>
      <w:r w:rsidR="00D178CF" w:rsidRPr="00FB5219">
        <w:rPr>
          <w:rFonts w:asciiTheme="minorHAnsi" w:hAnsiTheme="minorHAnsi" w:cstheme="minorHAnsi"/>
          <w:sz w:val="20"/>
          <w:szCs w:val="20"/>
        </w:rPr>
        <w:t xml:space="preserve"> </w:t>
      </w:r>
      <w:r w:rsidR="00D76BF5" w:rsidRPr="00FB5219">
        <w:rPr>
          <w:rFonts w:asciiTheme="minorHAnsi" w:hAnsiTheme="minorHAnsi" w:cstheme="minorHAnsi"/>
          <w:sz w:val="20"/>
          <w:szCs w:val="20"/>
        </w:rPr>
        <w:t xml:space="preserve">is </w:t>
      </w:r>
      <w:r w:rsidR="00D76BF5" w:rsidRPr="00FB5219">
        <w:rPr>
          <w:rFonts w:asciiTheme="minorHAnsi" w:hAnsiTheme="minorHAnsi" w:cstheme="minorHAnsi"/>
          <w:b/>
          <w:bCs/>
          <w:sz w:val="20"/>
          <w:szCs w:val="20"/>
        </w:rPr>
        <w:t>required</w:t>
      </w:r>
      <w:r w:rsidR="00D76BF5" w:rsidRPr="00FB5219">
        <w:rPr>
          <w:rFonts w:asciiTheme="minorHAnsi" w:hAnsiTheme="minorHAnsi" w:cstheme="minorHAnsi"/>
          <w:sz w:val="20"/>
          <w:szCs w:val="20"/>
        </w:rPr>
        <w:t xml:space="preserve"> to</w:t>
      </w:r>
      <w:r w:rsidR="0051668F" w:rsidRPr="00FB5219">
        <w:rPr>
          <w:rFonts w:asciiTheme="minorHAnsi" w:hAnsiTheme="minorHAnsi" w:cstheme="minorHAnsi"/>
          <w:sz w:val="20"/>
          <w:szCs w:val="20"/>
        </w:rPr>
        <w:t xml:space="preserve">: </w:t>
      </w:r>
    </w:p>
    <w:p w14:paraId="6353DBC3" w14:textId="2F2C08F9" w:rsidR="0051668F" w:rsidRPr="00FB5219" w:rsidRDefault="00716C0E" w:rsidP="00BD36A2">
      <w:pPr>
        <w:pStyle w:val="ListParagraph"/>
        <w:numPr>
          <w:ilvl w:val="0"/>
          <w:numId w:val="2"/>
        </w:numPr>
        <w:snapToGrid w:val="0"/>
        <w:contextualSpacing w:val="0"/>
        <w:rPr>
          <w:rFonts w:asciiTheme="minorHAnsi" w:hAnsiTheme="minorHAnsi" w:cstheme="minorHAnsi"/>
          <w:sz w:val="20"/>
          <w:szCs w:val="20"/>
        </w:rPr>
      </w:pPr>
      <w:bookmarkStart w:id="0" w:name="_Hlk9326642"/>
      <w:r w:rsidRPr="00FB5219">
        <w:rPr>
          <w:rFonts w:asciiTheme="minorHAnsi" w:hAnsiTheme="minorHAnsi" w:cstheme="minorHAnsi"/>
          <w:sz w:val="20"/>
          <w:szCs w:val="20"/>
        </w:rPr>
        <w:t xml:space="preserve">Be innovative and convergent across </w:t>
      </w:r>
      <w:r w:rsidR="00CC1D35" w:rsidRPr="00FB5219">
        <w:rPr>
          <w:rFonts w:asciiTheme="minorHAnsi" w:hAnsiTheme="minorHAnsi" w:cstheme="minorHAnsi"/>
          <w:sz w:val="20"/>
          <w:szCs w:val="20"/>
        </w:rPr>
        <w:t>two or more distinct</w:t>
      </w:r>
      <w:r w:rsidRPr="00FB5219">
        <w:rPr>
          <w:rFonts w:asciiTheme="minorHAnsi" w:hAnsiTheme="minorHAnsi" w:cstheme="minorHAnsi"/>
          <w:sz w:val="20"/>
          <w:szCs w:val="20"/>
        </w:rPr>
        <w:t xml:space="preserve"> disciplines</w:t>
      </w:r>
    </w:p>
    <w:p w14:paraId="2322ACB2" w14:textId="431FA65D" w:rsidR="0051668F" w:rsidRPr="00FB5219" w:rsidRDefault="008C3B9D" w:rsidP="00BD36A2">
      <w:pPr>
        <w:pStyle w:val="ListParagraph"/>
        <w:numPr>
          <w:ilvl w:val="0"/>
          <w:numId w:val="2"/>
        </w:numPr>
        <w:snapToGrid w:val="0"/>
        <w:contextualSpacing w:val="0"/>
        <w:rPr>
          <w:rFonts w:asciiTheme="minorHAnsi" w:hAnsiTheme="minorHAnsi" w:cstheme="minorHAnsi"/>
          <w:sz w:val="20"/>
          <w:szCs w:val="20"/>
        </w:rPr>
      </w:pPr>
      <w:r w:rsidRPr="00FB5219">
        <w:rPr>
          <w:rFonts w:asciiTheme="minorHAnsi" w:hAnsiTheme="minorHAnsi" w:cstheme="minorHAnsi"/>
          <w:sz w:val="20"/>
          <w:szCs w:val="20"/>
        </w:rPr>
        <w:t>H</w:t>
      </w:r>
      <w:r w:rsidR="00BA39CA" w:rsidRPr="00FB5219">
        <w:rPr>
          <w:rFonts w:asciiTheme="minorHAnsi" w:hAnsiTheme="minorHAnsi" w:cstheme="minorHAnsi"/>
          <w:sz w:val="20"/>
          <w:szCs w:val="20"/>
        </w:rPr>
        <w:t>ave an explicit data science</w:t>
      </w:r>
      <w:r w:rsidR="00F00746" w:rsidRPr="00FB5219">
        <w:rPr>
          <w:rFonts w:asciiTheme="minorHAnsi" w:hAnsiTheme="minorHAnsi" w:cstheme="minorHAnsi"/>
          <w:sz w:val="20"/>
          <w:szCs w:val="20"/>
        </w:rPr>
        <w:t xml:space="preserve"> and/or analytics</w:t>
      </w:r>
      <w:r w:rsidR="00BA39CA" w:rsidRPr="00FB5219">
        <w:rPr>
          <w:rFonts w:asciiTheme="minorHAnsi" w:hAnsiTheme="minorHAnsi" w:cstheme="minorHAnsi"/>
          <w:sz w:val="20"/>
          <w:szCs w:val="20"/>
        </w:rPr>
        <w:t xml:space="preserve"> component</w:t>
      </w:r>
    </w:p>
    <w:p w14:paraId="2F8AA6FF" w14:textId="28EC8FCF" w:rsidR="00162871" w:rsidRPr="00FB5219" w:rsidRDefault="0051668F" w:rsidP="00BD36A2">
      <w:pPr>
        <w:pStyle w:val="ListParagraph"/>
        <w:numPr>
          <w:ilvl w:val="0"/>
          <w:numId w:val="2"/>
        </w:numPr>
        <w:snapToGrid w:val="0"/>
        <w:contextualSpacing w:val="0"/>
        <w:rPr>
          <w:rFonts w:asciiTheme="minorHAnsi" w:hAnsiTheme="minorHAnsi" w:cstheme="minorHAnsi"/>
          <w:sz w:val="20"/>
          <w:szCs w:val="20"/>
        </w:rPr>
      </w:pPr>
      <w:r w:rsidRPr="00FB5219">
        <w:rPr>
          <w:rFonts w:asciiTheme="minorHAnsi" w:hAnsiTheme="minorHAnsi" w:cstheme="minorHAnsi"/>
          <w:sz w:val="20"/>
          <w:szCs w:val="20"/>
        </w:rPr>
        <w:t>Map to extramural funding</w:t>
      </w:r>
      <w:r w:rsidR="000A5476" w:rsidRPr="00FB5219">
        <w:rPr>
          <w:rFonts w:asciiTheme="minorHAnsi" w:hAnsiTheme="minorHAnsi" w:cstheme="minorHAnsi"/>
          <w:sz w:val="20"/>
          <w:szCs w:val="20"/>
        </w:rPr>
        <w:t>,</w:t>
      </w:r>
      <w:r w:rsidR="00162871" w:rsidRPr="00FB5219">
        <w:rPr>
          <w:rFonts w:asciiTheme="minorHAnsi" w:hAnsiTheme="minorHAnsi" w:cstheme="minorHAnsi"/>
          <w:sz w:val="20"/>
          <w:szCs w:val="20"/>
        </w:rPr>
        <w:t xml:space="preserve"> </w:t>
      </w:r>
      <w:proofErr w:type="gramStart"/>
      <w:r w:rsidR="003D1F1B" w:rsidRPr="00FB5219">
        <w:rPr>
          <w:rFonts w:asciiTheme="minorHAnsi" w:hAnsiTheme="minorHAnsi" w:cstheme="minorHAnsi"/>
          <w:sz w:val="20"/>
          <w:szCs w:val="20"/>
        </w:rPr>
        <w:t>publication</w:t>
      </w:r>
      <w:proofErr w:type="gramEnd"/>
      <w:r w:rsidR="00162871" w:rsidRPr="00FB5219">
        <w:rPr>
          <w:rFonts w:asciiTheme="minorHAnsi" w:hAnsiTheme="minorHAnsi" w:cstheme="minorHAnsi"/>
          <w:sz w:val="20"/>
          <w:szCs w:val="20"/>
        </w:rPr>
        <w:t xml:space="preserve"> </w:t>
      </w:r>
      <w:r w:rsidR="000A5476" w:rsidRPr="00FB5219">
        <w:rPr>
          <w:rFonts w:asciiTheme="minorHAnsi" w:hAnsiTheme="minorHAnsi" w:cstheme="minorHAnsi"/>
          <w:sz w:val="20"/>
          <w:szCs w:val="20"/>
        </w:rPr>
        <w:t>or community</w:t>
      </w:r>
      <w:r w:rsidR="00804A6F" w:rsidRPr="00FB5219">
        <w:rPr>
          <w:rFonts w:asciiTheme="minorHAnsi" w:hAnsiTheme="minorHAnsi" w:cstheme="minorHAnsi"/>
          <w:sz w:val="20"/>
          <w:szCs w:val="20"/>
        </w:rPr>
        <w:t>-based</w:t>
      </w:r>
      <w:r w:rsidR="000A5476" w:rsidRPr="00FB5219">
        <w:rPr>
          <w:rFonts w:asciiTheme="minorHAnsi" w:hAnsiTheme="minorHAnsi" w:cstheme="minorHAnsi"/>
          <w:sz w:val="20"/>
          <w:szCs w:val="20"/>
        </w:rPr>
        <w:t xml:space="preserve"> </w:t>
      </w:r>
      <w:r w:rsidRPr="00FB5219">
        <w:rPr>
          <w:rFonts w:asciiTheme="minorHAnsi" w:hAnsiTheme="minorHAnsi" w:cstheme="minorHAnsi"/>
          <w:sz w:val="20"/>
          <w:szCs w:val="20"/>
        </w:rPr>
        <w:t xml:space="preserve">opportunities </w:t>
      </w:r>
      <w:r w:rsidR="000259D4" w:rsidRPr="00FB5219">
        <w:rPr>
          <w:rFonts w:asciiTheme="minorHAnsi" w:hAnsiTheme="minorHAnsi" w:cstheme="minorHAnsi"/>
          <w:sz w:val="20"/>
          <w:szCs w:val="20"/>
        </w:rPr>
        <w:t>as next steps</w:t>
      </w:r>
    </w:p>
    <w:p w14:paraId="69C2FAFE" w14:textId="075830A8" w:rsidR="0051668F" w:rsidRPr="00FB5219" w:rsidRDefault="0051668F" w:rsidP="00BD36A2">
      <w:pPr>
        <w:pStyle w:val="ListParagraph"/>
        <w:numPr>
          <w:ilvl w:val="0"/>
          <w:numId w:val="2"/>
        </w:numPr>
        <w:snapToGrid w:val="0"/>
        <w:contextualSpacing w:val="0"/>
        <w:rPr>
          <w:rFonts w:asciiTheme="minorHAnsi" w:hAnsiTheme="minorHAnsi" w:cstheme="minorHAnsi"/>
          <w:sz w:val="20"/>
          <w:szCs w:val="20"/>
        </w:rPr>
      </w:pPr>
      <w:r w:rsidRPr="00FB5219">
        <w:rPr>
          <w:rFonts w:asciiTheme="minorHAnsi" w:hAnsiTheme="minorHAnsi" w:cstheme="minorHAnsi"/>
          <w:sz w:val="20"/>
          <w:szCs w:val="20"/>
        </w:rPr>
        <w:t>Be completed within one</w:t>
      </w:r>
      <w:r w:rsidR="000259D4" w:rsidRPr="00FB5219">
        <w:rPr>
          <w:rFonts w:asciiTheme="minorHAnsi" w:hAnsiTheme="minorHAnsi" w:cstheme="minorHAnsi"/>
          <w:sz w:val="20"/>
          <w:szCs w:val="20"/>
        </w:rPr>
        <w:t xml:space="preserve"> </w:t>
      </w:r>
      <w:r w:rsidRPr="00FB5219">
        <w:rPr>
          <w:rFonts w:asciiTheme="minorHAnsi" w:hAnsiTheme="minorHAnsi" w:cstheme="minorHAnsi"/>
          <w:sz w:val="20"/>
          <w:szCs w:val="20"/>
        </w:rPr>
        <w:t>year</w:t>
      </w:r>
    </w:p>
    <w:p w14:paraId="7823D656" w14:textId="6CB72E81" w:rsidR="0051668F" w:rsidRPr="00FB5219" w:rsidRDefault="0051668F" w:rsidP="00BD36A2">
      <w:pPr>
        <w:snapToGrid w:val="0"/>
        <w:rPr>
          <w:rFonts w:asciiTheme="minorHAnsi" w:hAnsiTheme="minorHAnsi" w:cstheme="minorHAnsi"/>
          <w:sz w:val="20"/>
          <w:szCs w:val="20"/>
        </w:rPr>
      </w:pPr>
    </w:p>
    <w:p w14:paraId="11E288F2" w14:textId="15081A6A" w:rsidR="0051668F" w:rsidRPr="00FB5219" w:rsidRDefault="0036345D" w:rsidP="00BD36A2">
      <w:pPr>
        <w:snapToGrid w:val="0"/>
        <w:rPr>
          <w:rFonts w:asciiTheme="minorHAnsi" w:hAnsiTheme="minorHAnsi" w:cstheme="minorHAnsi"/>
          <w:sz w:val="20"/>
          <w:szCs w:val="20"/>
        </w:rPr>
      </w:pPr>
      <w:r w:rsidRPr="00FB5219">
        <w:rPr>
          <w:rFonts w:asciiTheme="minorHAnsi" w:hAnsiTheme="minorHAnsi" w:cstheme="minorHAnsi"/>
          <w:sz w:val="20"/>
          <w:szCs w:val="20"/>
        </w:rPr>
        <w:t>Additional consideration</w:t>
      </w:r>
      <w:r w:rsidR="0051668F" w:rsidRPr="00FB5219">
        <w:rPr>
          <w:rFonts w:asciiTheme="minorHAnsi" w:hAnsiTheme="minorHAnsi" w:cstheme="minorHAnsi"/>
          <w:sz w:val="20"/>
          <w:szCs w:val="20"/>
        </w:rPr>
        <w:t xml:space="preserve"> </w:t>
      </w:r>
      <w:r w:rsidR="001A5295" w:rsidRPr="00FB5219">
        <w:rPr>
          <w:rFonts w:asciiTheme="minorHAnsi" w:hAnsiTheme="minorHAnsi" w:cstheme="minorHAnsi"/>
          <w:sz w:val="20"/>
          <w:szCs w:val="20"/>
        </w:rPr>
        <w:t>is</w:t>
      </w:r>
      <w:r w:rsidR="0051668F" w:rsidRPr="00FB5219">
        <w:rPr>
          <w:rFonts w:asciiTheme="minorHAnsi" w:hAnsiTheme="minorHAnsi" w:cstheme="minorHAnsi"/>
          <w:sz w:val="20"/>
          <w:szCs w:val="20"/>
        </w:rPr>
        <w:t xml:space="preserve"> given to </w:t>
      </w:r>
      <w:r w:rsidR="005A2618" w:rsidRPr="00FB5219">
        <w:rPr>
          <w:rFonts w:asciiTheme="minorHAnsi" w:hAnsiTheme="minorHAnsi" w:cstheme="minorHAnsi"/>
          <w:sz w:val="20"/>
          <w:szCs w:val="20"/>
        </w:rPr>
        <w:t>projects</w:t>
      </w:r>
      <w:r w:rsidR="0051668F" w:rsidRPr="00FB5219">
        <w:rPr>
          <w:rFonts w:asciiTheme="minorHAnsi" w:hAnsiTheme="minorHAnsi" w:cstheme="minorHAnsi"/>
          <w:sz w:val="20"/>
          <w:szCs w:val="20"/>
        </w:rPr>
        <w:t xml:space="preserve"> that:</w:t>
      </w:r>
    </w:p>
    <w:p w14:paraId="1AAD090C" w14:textId="634CB8BC" w:rsidR="00162871" w:rsidRPr="00FB5219" w:rsidRDefault="00162871" w:rsidP="00BD36A2">
      <w:pPr>
        <w:pStyle w:val="ListParagraph"/>
        <w:numPr>
          <w:ilvl w:val="0"/>
          <w:numId w:val="1"/>
        </w:numPr>
        <w:snapToGrid w:val="0"/>
        <w:contextualSpacing w:val="0"/>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 xml:space="preserve">Address racial </w:t>
      </w:r>
      <w:r w:rsidR="00D178CF" w:rsidRPr="00FB5219">
        <w:rPr>
          <w:rFonts w:asciiTheme="minorHAnsi" w:hAnsiTheme="minorHAnsi" w:cstheme="minorHAnsi"/>
          <w:color w:val="000000" w:themeColor="text1"/>
          <w:sz w:val="20"/>
          <w:szCs w:val="20"/>
        </w:rPr>
        <w:t>justice</w:t>
      </w:r>
      <w:r w:rsidRPr="00FB5219">
        <w:rPr>
          <w:rFonts w:asciiTheme="minorHAnsi" w:hAnsiTheme="minorHAnsi" w:cstheme="minorHAnsi"/>
          <w:color w:val="000000" w:themeColor="text1"/>
          <w:sz w:val="20"/>
          <w:szCs w:val="20"/>
        </w:rPr>
        <w:t xml:space="preserve"> through </w:t>
      </w:r>
      <w:r w:rsidR="00481D9B" w:rsidRPr="00FB5219">
        <w:rPr>
          <w:rFonts w:asciiTheme="minorHAnsi" w:hAnsiTheme="minorHAnsi" w:cstheme="minorHAnsi"/>
          <w:color w:val="000000" w:themeColor="text1"/>
          <w:sz w:val="20"/>
          <w:szCs w:val="20"/>
        </w:rPr>
        <w:t xml:space="preserve">approach, </w:t>
      </w:r>
      <w:r w:rsidR="00332AFC" w:rsidRPr="00FB5219">
        <w:rPr>
          <w:rFonts w:asciiTheme="minorHAnsi" w:hAnsiTheme="minorHAnsi" w:cstheme="minorHAnsi"/>
          <w:color w:val="000000" w:themeColor="text1"/>
          <w:sz w:val="20"/>
          <w:szCs w:val="20"/>
        </w:rPr>
        <w:t>stakeholder</w:t>
      </w:r>
      <w:r w:rsidR="002A3A24" w:rsidRPr="00FB5219">
        <w:rPr>
          <w:rFonts w:asciiTheme="minorHAnsi" w:hAnsiTheme="minorHAnsi" w:cstheme="minorHAnsi"/>
          <w:color w:val="000000" w:themeColor="text1"/>
          <w:sz w:val="20"/>
          <w:szCs w:val="20"/>
        </w:rPr>
        <w:t xml:space="preserve"> engagement</w:t>
      </w:r>
      <w:r w:rsidR="00550149" w:rsidRPr="00FB5219">
        <w:rPr>
          <w:rFonts w:asciiTheme="minorHAnsi" w:hAnsiTheme="minorHAnsi" w:cstheme="minorHAnsi"/>
          <w:color w:val="000000" w:themeColor="text1"/>
          <w:sz w:val="20"/>
          <w:szCs w:val="20"/>
        </w:rPr>
        <w:t xml:space="preserve">, </w:t>
      </w:r>
      <w:proofErr w:type="gramStart"/>
      <w:r w:rsidR="00550149" w:rsidRPr="00FB5219">
        <w:rPr>
          <w:rFonts w:asciiTheme="minorHAnsi" w:hAnsiTheme="minorHAnsi" w:cstheme="minorHAnsi"/>
          <w:color w:val="000000" w:themeColor="text1"/>
          <w:sz w:val="20"/>
          <w:szCs w:val="20"/>
        </w:rPr>
        <w:t>outcomes</w:t>
      </w:r>
      <w:proofErr w:type="gramEnd"/>
      <w:r w:rsidR="00550149" w:rsidRPr="00FB5219">
        <w:rPr>
          <w:rFonts w:asciiTheme="minorHAnsi" w:hAnsiTheme="minorHAnsi" w:cstheme="minorHAnsi"/>
          <w:color w:val="000000" w:themeColor="text1"/>
          <w:sz w:val="20"/>
          <w:szCs w:val="20"/>
        </w:rPr>
        <w:t xml:space="preserve"> </w:t>
      </w:r>
      <w:r w:rsidR="00390377" w:rsidRPr="00FB5219">
        <w:rPr>
          <w:rFonts w:asciiTheme="minorHAnsi" w:hAnsiTheme="minorHAnsi" w:cstheme="minorHAnsi"/>
          <w:color w:val="000000" w:themeColor="text1"/>
          <w:sz w:val="20"/>
          <w:szCs w:val="20"/>
        </w:rPr>
        <w:t>or other aspects</w:t>
      </w:r>
    </w:p>
    <w:p w14:paraId="6D494811" w14:textId="220A0ACB" w:rsidR="00EE4E09" w:rsidRPr="00FB5219" w:rsidRDefault="00FF51E4" w:rsidP="00BD36A2">
      <w:pPr>
        <w:pStyle w:val="ListParagraph"/>
        <w:numPr>
          <w:ilvl w:val="0"/>
          <w:numId w:val="1"/>
        </w:numPr>
        <w:snapToGrid w:val="0"/>
        <w:contextualSpacing w:val="0"/>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 xml:space="preserve">Represent one or more </w:t>
      </w:r>
      <w:r w:rsidR="00EE4E09" w:rsidRPr="00FB5219">
        <w:rPr>
          <w:rFonts w:asciiTheme="minorHAnsi" w:hAnsiTheme="minorHAnsi" w:cstheme="minorHAnsi"/>
          <w:color w:val="000000" w:themeColor="text1"/>
          <w:sz w:val="20"/>
          <w:szCs w:val="20"/>
        </w:rPr>
        <w:t xml:space="preserve">underrepresented </w:t>
      </w:r>
      <w:r w:rsidR="009202E8" w:rsidRPr="00FB5219">
        <w:rPr>
          <w:rFonts w:asciiTheme="minorHAnsi" w:hAnsiTheme="minorHAnsi" w:cstheme="minorHAnsi"/>
          <w:color w:val="000000" w:themeColor="text1"/>
          <w:sz w:val="20"/>
          <w:szCs w:val="20"/>
        </w:rPr>
        <w:t>groups</w:t>
      </w:r>
      <w:r w:rsidR="00EE4E09" w:rsidRPr="00FB5219">
        <w:rPr>
          <w:rFonts w:asciiTheme="minorHAnsi" w:hAnsiTheme="minorHAnsi" w:cstheme="minorHAnsi"/>
          <w:color w:val="000000" w:themeColor="text1"/>
          <w:sz w:val="20"/>
          <w:szCs w:val="20"/>
        </w:rPr>
        <w:t xml:space="preserve"> </w:t>
      </w:r>
      <w:r w:rsidR="00D42CFA" w:rsidRPr="00FB5219">
        <w:rPr>
          <w:rFonts w:asciiTheme="minorHAnsi" w:hAnsiTheme="minorHAnsi" w:cstheme="minorHAnsi"/>
          <w:color w:val="000000" w:themeColor="text1"/>
          <w:sz w:val="20"/>
          <w:szCs w:val="20"/>
        </w:rPr>
        <w:t>in</w:t>
      </w:r>
      <w:r w:rsidR="00EE4E09" w:rsidRPr="00FB5219">
        <w:rPr>
          <w:rFonts w:asciiTheme="minorHAnsi" w:hAnsiTheme="minorHAnsi" w:cstheme="minorHAnsi"/>
          <w:color w:val="000000" w:themeColor="text1"/>
          <w:sz w:val="20"/>
          <w:szCs w:val="20"/>
        </w:rPr>
        <w:t xml:space="preserve"> </w:t>
      </w:r>
      <w:r w:rsidR="00027DE1" w:rsidRPr="00FB5219">
        <w:rPr>
          <w:rFonts w:asciiTheme="minorHAnsi" w:hAnsiTheme="minorHAnsi" w:cstheme="minorHAnsi"/>
          <w:color w:val="000000" w:themeColor="text1"/>
          <w:sz w:val="20"/>
          <w:szCs w:val="20"/>
        </w:rPr>
        <w:t xml:space="preserve">the </w:t>
      </w:r>
      <w:r w:rsidR="00EE4E09" w:rsidRPr="00FB5219">
        <w:rPr>
          <w:rFonts w:asciiTheme="minorHAnsi" w:hAnsiTheme="minorHAnsi" w:cstheme="minorHAnsi"/>
          <w:color w:val="000000" w:themeColor="text1"/>
          <w:sz w:val="20"/>
          <w:szCs w:val="20"/>
        </w:rPr>
        <w:t>team</w:t>
      </w:r>
      <w:r w:rsidR="00027DE1" w:rsidRPr="00FB5219">
        <w:rPr>
          <w:rFonts w:asciiTheme="minorHAnsi" w:hAnsiTheme="minorHAnsi" w:cstheme="minorHAnsi"/>
          <w:color w:val="000000" w:themeColor="text1"/>
          <w:sz w:val="20"/>
          <w:szCs w:val="20"/>
        </w:rPr>
        <w:t>’s</w:t>
      </w:r>
      <w:r w:rsidR="00EE4E09" w:rsidRPr="00FB5219">
        <w:rPr>
          <w:rFonts w:asciiTheme="minorHAnsi" w:hAnsiTheme="minorHAnsi" w:cstheme="minorHAnsi"/>
          <w:color w:val="000000" w:themeColor="text1"/>
          <w:sz w:val="20"/>
          <w:szCs w:val="20"/>
        </w:rPr>
        <w:t xml:space="preserve"> composition</w:t>
      </w:r>
    </w:p>
    <w:p w14:paraId="74F49E06" w14:textId="374B6254" w:rsidR="00034397" w:rsidRPr="00FB5219" w:rsidRDefault="00034397" w:rsidP="00BD36A2">
      <w:pPr>
        <w:pStyle w:val="ListParagraph"/>
        <w:numPr>
          <w:ilvl w:val="0"/>
          <w:numId w:val="1"/>
        </w:numPr>
        <w:snapToGrid w:val="0"/>
        <w:contextualSpacing w:val="0"/>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Represent three or more departments and distinct disciplines in the team’s composition</w:t>
      </w:r>
    </w:p>
    <w:p w14:paraId="285202E6" w14:textId="2B17D85B" w:rsidR="008267FA" w:rsidRPr="00FB5219" w:rsidRDefault="008267FA" w:rsidP="00BD36A2">
      <w:pPr>
        <w:pStyle w:val="ListParagraph"/>
        <w:numPr>
          <w:ilvl w:val="0"/>
          <w:numId w:val="1"/>
        </w:numPr>
        <w:snapToGrid w:val="0"/>
        <w:contextualSpacing w:val="0"/>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Include student or trainee development</w:t>
      </w:r>
    </w:p>
    <w:p w14:paraId="0F2423BA" w14:textId="4165EA2D" w:rsidR="00B63232" w:rsidRPr="00FB5219" w:rsidRDefault="0051668F" w:rsidP="00BD36A2">
      <w:pPr>
        <w:pStyle w:val="ListParagraph"/>
        <w:numPr>
          <w:ilvl w:val="0"/>
          <w:numId w:val="1"/>
        </w:numPr>
        <w:snapToGrid w:val="0"/>
        <w:contextualSpacing w:val="0"/>
        <w:rPr>
          <w:rFonts w:asciiTheme="minorHAnsi" w:hAnsiTheme="minorHAnsi" w:cstheme="minorHAnsi"/>
          <w:color w:val="000000" w:themeColor="text1"/>
          <w:sz w:val="20"/>
          <w:szCs w:val="20"/>
        </w:rPr>
      </w:pPr>
      <w:r w:rsidRPr="00FB5219">
        <w:rPr>
          <w:rFonts w:asciiTheme="minorHAnsi" w:hAnsiTheme="minorHAnsi" w:cstheme="minorHAnsi"/>
          <w:color w:val="000000" w:themeColor="text1"/>
          <w:sz w:val="20"/>
          <w:szCs w:val="20"/>
        </w:rPr>
        <w:t>Use</w:t>
      </w:r>
      <w:r w:rsidR="00544B47" w:rsidRPr="00FB5219">
        <w:rPr>
          <w:rFonts w:asciiTheme="minorHAnsi" w:hAnsiTheme="minorHAnsi" w:cstheme="minorHAnsi"/>
          <w:color w:val="000000" w:themeColor="text1"/>
          <w:sz w:val="20"/>
          <w:szCs w:val="20"/>
        </w:rPr>
        <w:t xml:space="preserve"> or </w:t>
      </w:r>
      <w:r w:rsidRPr="00FB5219">
        <w:rPr>
          <w:rFonts w:asciiTheme="minorHAnsi" w:hAnsiTheme="minorHAnsi" w:cstheme="minorHAnsi"/>
          <w:color w:val="000000" w:themeColor="text1"/>
          <w:sz w:val="20"/>
          <w:szCs w:val="20"/>
        </w:rPr>
        <w:t>create asset</w:t>
      </w:r>
      <w:r w:rsidR="007276C4" w:rsidRPr="00FB5219">
        <w:rPr>
          <w:rFonts w:asciiTheme="minorHAnsi" w:hAnsiTheme="minorHAnsi" w:cstheme="minorHAnsi"/>
          <w:color w:val="000000" w:themeColor="text1"/>
          <w:sz w:val="20"/>
          <w:szCs w:val="20"/>
        </w:rPr>
        <w:t>s</w:t>
      </w:r>
      <w:r w:rsidR="00595695" w:rsidRPr="00FB5219">
        <w:rPr>
          <w:rFonts w:asciiTheme="minorHAnsi" w:hAnsiTheme="minorHAnsi" w:cstheme="minorHAnsi"/>
          <w:color w:val="000000" w:themeColor="text1"/>
          <w:sz w:val="20"/>
          <w:szCs w:val="20"/>
        </w:rPr>
        <w:t xml:space="preserve"> (e.g., tools, data repositories)</w:t>
      </w:r>
      <w:r w:rsidR="007276C4" w:rsidRPr="00FB5219">
        <w:rPr>
          <w:rFonts w:asciiTheme="minorHAnsi" w:hAnsiTheme="minorHAnsi" w:cstheme="minorHAnsi"/>
          <w:color w:val="000000" w:themeColor="text1"/>
          <w:sz w:val="20"/>
          <w:szCs w:val="20"/>
        </w:rPr>
        <w:t xml:space="preserve"> </w:t>
      </w:r>
      <w:r w:rsidRPr="00FB5219">
        <w:rPr>
          <w:rFonts w:asciiTheme="minorHAnsi" w:hAnsiTheme="minorHAnsi" w:cstheme="minorHAnsi"/>
          <w:color w:val="000000" w:themeColor="text1"/>
          <w:sz w:val="20"/>
          <w:szCs w:val="20"/>
        </w:rPr>
        <w:t xml:space="preserve">that can be </w:t>
      </w:r>
      <w:r w:rsidR="00C248BB" w:rsidRPr="00FB5219">
        <w:rPr>
          <w:rFonts w:asciiTheme="minorHAnsi" w:hAnsiTheme="minorHAnsi" w:cstheme="minorHAnsi"/>
          <w:color w:val="000000" w:themeColor="text1"/>
          <w:sz w:val="20"/>
          <w:szCs w:val="20"/>
        </w:rPr>
        <w:t xml:space="preserve">utilized by others </w:t>
      </w:r>
      <w:r w:rsidR="002A4CFF" w:rsidRPr="00FB5219">
        <w:rPr>
          <w:rFonts w:asciiTheme="minorHAnsi" w:hAnsiTheme="minorHAnsi" w:cstheme="minorHAnsi"/>
          <w:color w:val="000000" w:themeColor="text1"/>
          <w:sz w:val="20"/>
          <w:szCs w:val="20"/>
        </w:rPr>
        <w:t xml:space="preserve">in the </w:t>
      </w:r>
      <w:r w:rsidR="00027DE1" w:rsidRPr="00FB5219">
        <w:rPr>
          <w:rFonts w:asciiTheme="minorHAnsi" w:hAnsiTheme="minorHAnsi" w:cstheme="minorHAnsi"/>
          <w:color w:val="000000" w:themeColor="text1"/>
          <w:sz w:val="20"/>
          <w:szCs w:val="20"/>
        </w:rPr>
        <w:t>OSU research</w:t>
      </w:r>
      <w:r w:rsidR="002A4CFF" w:rsidRPr="00FB5219">
        <w:rPr>
          <w:rFonts w:asciiTheme="minorHAnsi" w:hAnsiTheme="minorHAnsi" w:cstheme="minorHAnsi"/>
          <w:color w:val="000000" w:themeColor="text1"/>
          <w:sz w:val="20"/>
          <w:szCs w:val="20"/>
        </w:rPr>
        <w:t xml:space="preserve"> community</w:t>
      </w:r>
      <w:r w:rsidR="00C863A5" w:rsidRPr="00FB5219">
        <w:rPr>
          <w:rFonts w:asciiTheme="minorHAnsi" w:hAnsiTheme="minorHAnsi" w:cstheme="minorHAnsi"/>
          <w:color w:val="000000" w:themeColor="text1"/>
          <w:sz w:val="20"/>
          <w:szCs w:val="20"/>
        </w:rPr>
        <w:t xml:space="preserve"> </w:t>
      </w:r>
      <w:bookmarkEnd w:id="0"/>
    </w:p>
    <w:p w14:paraId="184E2458" w14:textId="5DD387DC" w:rsidR="000A3C51" w:rsidRPr="00FB5219" w:rsidRDefault="000A3C51" w:rsidP="00BD36A2">
      <w:pPr>
        <w:snapToGrid w:val="0"/>
        <w:outlineLvl w:val="1"/>
        <w:rPr>
          <w:rFonts w:asciiTheme="minorHAnsi" w:hAnsiTheme="minorHAnsi" w:cstheme="minorHAnsi"/>
          <w:sz w:val="20"/>
          <w:szCs w:val="20"/>
        </w:rPr>
      </w:pPr>
    </w:p>
    <w:p w14:paraId="7727204C" w14:textId="6293F6D4" w:rsidR="000523DC" w:rsidRPr="00FB5219" w:rsidRDefault="000523DC" w:rsidP="00BD36A2">
      <w:pPr>
        <w:snapToGrid w:val="0"/>
        <w:spacing w:after="60"/>
        <w:rPr>
          <w:rFonts w:asciiTheme="minorHAnsi" w:hAnsiTheme="minorHAnsi" w:cstheme="minorHAnsi"/>
          <w:b/>
          <w:sz w:val="20"/>
          <w:szCs w:val="20"/>
        </w:rPr>
      </w:pPr>
      <w:r w:rsidRPr="00FB5219">
        <w:rPr>
          <w:rFonts w:asciiTheme="minorHAnsi" w:hAnsiTheme="minorHAnsi" w:cstheme="minorHAnsi"/>
          <w:b/>
          <w:sz w:val="20"/>
          <w:szCs w:val="20"/>
        </w:rPr>
        <w:t>AWARD TERMS</w:t>
      </w:r>
    </w:p>
    <w:p w14:paraId="330EF19B" w14:textId="77777777" w:rsidR="000523DC" w:rsidRPr="00FB5219" w:rsidRDefault="000523DC" w:rsidP="00BD36A2">
      <w:pPr>
        <w:pStyle w:val="ListParagraph"/>
        <w:numPr>
          <w:ilvl w:val="0"/>
          <w:numId w:val="6"/>
        </w:numPr>
        <w:snapToGrid w:val="0"/>
        <w:rPr>
          <w:rFonts w:asciiTheme="minorHAnsi" w:hAnsiTheme="minorHAnsi" w:cstheme="minorHAnsi"/>
          <w:sz w:val="20"/>
          <w:szCs w:val="20"/>
        </w:rPr>
      </w:pPr>
      <w:bookmarkStart w:id="1" w:name="_Hlk22220864"/>
      <w:r w:rsidRPr="00FB5219">
        <w:rPr>
          <w:rFonts w:asciiTheme="minorHAnsi" w:hAnsiTheme="minorHAnsi" w:cstheme="minorHAnsi"/>
          <w:sz w:val="20"/>
          <w:szCs w:val="20"/>
        </w:rPr>
        <w:t>The one-year period of performance can start autumn semester 2023 if funds are to support a graduate student.</w:t>
      </w:r>
    </w:p>
    <w:p w14:paraId="5F5793A9" w14:textId="77777777" w:rsidR="000523DC" w:rsidRPr="00FB5219" w:rsidRDefault="000523DC" w:rsidP="00BD36A2">
      <w:pPr>
        <w:pStyle w:val="ListParagraph"/>
        <w:numPr>
          <w:ilvl w:val="0"/>
          <w:numId w:val="6"/>
        </w:numPr>
        <w:snapToGrid w:val="0"/>
        <w:rPr>
          <w:rFonts w:asciiTheme="minorHAnsi" w:eastAsia="Arial" w:hAnsiTheme="minorHAnsi" w:cstheme="minorHAnsi"/>
          <w:sz w:val="20"/>
          <w:szCs w:val="20"/>
        </w:rPr>
      </w:pPr>
      <w:r w:rsidRPr="00FB5219">
        <w:rPr>
          <w:rFonts w:asciiTheme="minorHAnsi" w:hAnsiTheme="minorHAnsi" w:cstheme="minorHAnsi"/>
          <w:sz w:val="20"/>
          <w:szCs w:val="20"/>
        </w:rPr>
        <w:t>Funds may not</w:t>
      </w:r>
      <w:r w:rsidRPr="00FB5219">
        <w:rPr>
          <w:rFonts w:asciiTheme="minorHAnsi" w:hAnsiTheme="minorHAnsi" w:cstheme="minorHAnsi"/>
          <w:i/>
          <w:sz w:val="20"/>
          <w:szCs w:val="20"/>
        </w:rPr>
        <w:t xml:space="preserve"> </w:t>
      </w:r>
      <w:r w:rsidRPr="00FB5219">
        <w:rPr>
          <w:rFonts w:asciiTheme="minorHAnsi" w:hAnsiTheme="minorHAnsi" w:cstheme="minorHAnsi"/>
          <w:sz w:val="20"/>
          <w:szCs w:val="20"/>
        </w:rPr>
        <w:t>be used for travel, overhead, capital expenditures or faculty salary. Fund transfers must be coordinated with the contact PI’s unit fiscal officer using an internal university cost center. All university and unit policies for use must be followed.</w:t>
      </w:r>
    </w:p>
    <w:p w14:paraId="3DC897C1" w14:textId="77777777" w:rsidR="000523DC" w:rsidRPr="00FB5219" w:rsidRDefault="000523DC" w:rsidP="00BD36A2">
      <w:pPr>
        <w:pStyle w:val="ListParagraph"/>
        <w:numPr>
          <w:ilvl w:val="0"/>
          <w:numId w:val="6"/>
        </w:numPr>
        <w:snapToGrid w:val="0"/>
        <w:rPr>
          <w:rFonts w:asciiTheme="minorHAnsi" w:hAnsiTheme="minorHAnsi" w:cstheme="minorHAnsi"/>
          <w:sz w:val="20"/>
          <w:szCs w:val="20"/>
        </w:rPr>
      </w:pPr>
      <w:r w:rsidRPr="00FB5219">
        <w:rPr>
          <w:rFonts w:asciiTheme="minorHAnsi" w:hAnsiTheme="minorHAnsi" w:cstheme="minorHAnsi"/>
          <w:sz w:val="20"/>
          <w:szCs w:val="20"/>
        </w:rPr>
        <w:t xml:space="preserve">Award recipients agree to: </w:t>
      </w:r>
    </w:p>
    <w:p w14:paraId="5372AD64" w14:textId="77777777" w:rsidR="000523DC" w:rsidRPr="00FB5219" w:rsidRDefault="000523DC" w:rsidP="00BD36A2">
      <w:pPr>
        <w:pStyle w:val="ListParagraph"/>
        <w:numPr>
          <w:ilvl w:val="1"/>
          <w:numId w:val="6"/>
        </w:numPr>
        <w:snapToGrid w:val="0"/>
        <w:rPr>
          <w:rFonts w:asciiTheme="minorHAnsi" w:hAnsiTheme="minorHAnsi" w:cstheme="minorHAnsi"/>
          <w:sz w:val="20"/>
          <w:szCs w:val="20"/>
        </w:rPr>
      </w:pPr>
      <w:r w:rsidRPr="00FB5219">
        <w:rPr>
          <w:rFonts w:asciiTheme="minorHAnsi" w:hAnsiTheme="minorHAnsi" w:cstheme="minorHAnsi"/>
          <w:sz w:val="20"/>
          <w:szCs w:val="20"/>
        </w:rPr>
        <w:t>Provide a brief project summary within 30 days of the project’s completion (template provided)</w:t>
      </w:r>
    </w:p>
    <w:p w14:paraId="7172ACD7" w14:textId="77777777" w:rsidR="000523DC" w:rsidRPr="00FB5219" w:rsidRDefault="000523DC" w:rsidP="00BD36A2">
      <w:pPr>
        <w:pStyle w:val="ListParagraph"/>
        <w:numPr>
          <w:ilvl w:val="1"/>
          <w:numId w:val="6"/>
        </w:numPr>
        <w:snapToGrid w:val="0"/>
        <w:rPr>
          <w:rFonts w:asciiTheme="minorHAnsi" w:hAnsiTheme="minorHAnsi" w:cstheme="minorHAnsi"/>
          <w:sz w:val="20"/>
          <w:szCs w:val="20"/>
        </w:rPr>
      </w:pPr>
      <w:r w:rsidRPr="00FB5219">
        <w:rPr>
          <w:rFonts w:asciiTheme="minorHAnsi" w:hAnsiTheme="minorHAnsi" w:cstheme="minorHAnsi"/>
          <w:sz w:val="20"/>
          <w:szCs w:val="20"/>
        </w:rPr>
        <w:lastRenderedPageBreak/>
        <w:t>Serve as reviewers for future interdisciplinary pilot cycles based on subject matter expertise</w:t>
      </w:r>
    </w:p>
    <w:p w14:paraId="575DBA4D" w14:textId="77777777" w:rsidR="000523DC" w:rsidRPr="00FB5219" w:rsidRDefault="000523DC" w:rsidP="00BD36A2">
      <w:pPr>
        <w:pStyle w:val="ListParagraph"/>
        <w:numPr>
          <w:ilvl w:val="1"/>
          <w:numId w:val="6"/>
        </w:numPr>
        <w:snapToGrid w:val="0"/>
        <w:rPr>
          <w:rFonts w:asciiTheme="minorHAnsi" w:hAnsiTheme="minorHAnsi" w:cstheme="minorHAnsi"/>
          <w:sz w:val="20"/>
          <w:szCs w:val="20"/>
          <w:u w:val="single"/>
        </w:rPr>
      </w:pPr>
      <w:r w:rsidRPr="00FB5219">
        <w:rPr>
          <w:rFonts w:asciiTheme="minorHAnsi" w:hAnsiTheme="minorHAnsi" w:cstheme="minorHAnsi"/>
          <w:sz w:val="20"/>
          <w:szCs w:val="20"/>
        </w:rPr>
        <w:t>Acknowledge award sponsors in publications, presentations, publicity and PA-005s for grants that utilize data or other outcomes from the pilot</w:t>
      </w:r>
    </w:p>
    <w:bookmarkEnd w:id="1"/>
    <w:p w14:paraId="41C1021A" w14:textId="77777777" w:rsidR="000523DC" w:rsidRPr="00FB5219" w:rsidRDefault="000523DC" w:rsidP="00BD36A2">
      <w:pPr>
        <w:snapToGrid w:val="0"/>
        <w:spacing w:after="60"/>
        <w:outlineLvl w:val="1"/>
        <w:rPr>
          <w:rFonts w:asciiTheme="minorHAnsi" w:hAnsiTheme="minorHAnsi" w:cstheme="minorHAnsi"/>
          <w:b/>
          <w:bCs/>
          <w:sz w:val="20"/>
          <w:szCs w:val="20"/>
        </w:rPr>
      </w:pPr>
    </w:p>
    <w:p w14:paraId="247A6907" w14:textId="745AE11A" w:rsidR="000523DC" w:rsidRPr="00FB5219" w:rsidRDefault="00604FCA" w:rsidP="00BD36A2">
      <w:pPr>
        <w:spacing w:after="60"/>
        <w:rPr>
          <w:rFonts w:asciiTheme="minorHAnsi" w:hAnsiTheme="minorHAnsi" w:cstheme="minorHAnsi"/>
          <w:b/>
          <w:bCs/>
          <w:sz w:val="20"/>
          <w:szCs w:val="20"/>
        </w:rPr>
      </w:pPr>
      <w:r w:rsidRPr="00FB5219">
        <w:rPr>
          <w:rFonts w:asciiTheme="minorHAnsi" w:hAnsiTheme="minorHAnsi" w:cstheme="minorHAnsi"/>
          <w:b/>
          <w:bCs/>
          <w:sz w:val="20"/>
          <w:szCs w:val="20"/>
        </w:rPr>
        <w:t xml:space="preserve">REQUIRED </w:t>
      </w:r>
      <w:r w:rsidR="000523DC" w:rsidRPr="00FB5219">
        <w:rPr>
          <w:rFonts w:asciiTheme="minorHAnsi" w:hAnsiTheme="minorHAnsi" w:cstheme="minorHAnsi"/>
          <w:b/>
          <w:bCs/>
          <w:sz w:val="20"/>
          <w:szCs w:val="20"/>
        </w:rPr>
        <w:t>LETTER OF INTENT</w:t>
      </w:r>
    </w:p>
    <w:p w14:paraId="071BF342" w14:textId="260B8F6B" w:rsidR="000523DC" w:rsidRPr="00FB5219" w:rsidRDefault="000523DC" w:rsidP="00BD36A2">
      <w:pPr>
        <w:rPr>
          <w:rFonts w:asciiTheme="minorHAnsi" w:hAnsiTheme="minorHAnsi" w:cstheme="minorHAnsi"/>
          <w:sz w:val="20"/>
          <w:szCs w:val="20"/>
        </w:rPr>
      </w:pPr>
      <w:r w:rsidRPr="00FB5219">
        <w:rPr>
          <w:rFonts w:asciiTheme="minorHAnsi" w:hAnsiTheme="minorHAnsi" w:cstheme="minorHAnsi"/>
          <w:b/>
          <w:bCs/>
          <w:sz w:val="20"/>
          <w:szCs w:val="20"/>
        </w:rPr>
        <w:t>To be eligible for an Interdisciplinary Research Pilot Award</w:t>
      </w:r>
      <w:r w:rsidRPr="00FB5219">
        <w:rPr>
          <w:rFonts w:asciiTheme="minorHAnsi" w:hAnsiTheme="minorHAnsi" w:cstheme="minorHAnsi"/>
          <w:sz w:val="20"/>
          <w:szCs w:val="20"/>
        </w:rPr>
        <w:t xml:space="preserve">, teams are required to outline the following in a letter of 2 pages or less and submit it no later than </w:t>
      </w:r>
      <w:r w:rsidRPr="00FB5219">
        <w:rPr>
          <w:rFonts w:asciiTheme="minorHAnsi" w:hAnsiTheme="minorHAnsi" w:cstheme="minorHAnsi"/>
          <w:b/>
          <w:bCs/>
          <w:sz w:val="20"/>
          <w:szCs w:val="20"/>
        </w:rPr>
        <w:t>Dec</w:t>
      </w:r>
      <w:r w:rsidR="00604FCA" w:rsidRPr="00FB5219">
        <w:rPr>
          <w:rFonts w:asciiTheme="minorHAnsi" w:hAnsiTheme="minorHAnsi" w:cstheme="minorHAnsi"/>
          <w:b/>
          <w:bCs/>
          <w:sz w:val="20"/>
          <w:szCs w:val="20"/>
        </w:rPr>
        <w:t>.</w:t>
      </w:r>
      <w:r w:rsidRPr="00FB5219">
        <w:rPr>
          <w:rFonts w:asciiTheme="minorHAnsi" w:hAnsiTheme="minorHAnsi" w:cstheme="minorHAnsi"/>
          <w:b/>
          <w:bCs/>
          <w:sz w:val="20"/>
          <w:szCs w:val="20"/>
        </w:rPr>
        <w:t xml:space="preserve"> 15</w:t>
      </w:r>
      <w:r w:rsidR="00604FCA" w:rsidRPr="00FB5219">
        <w:rPr>
          <w:rFonts w:asciiTheme="minorHAnsi" w:hAnsiTheme="minorHAnsi" w:cstheme="minorHAnsi"/>
          <w:b/>
          <w:bCs/>
          <w:sz w:val="20"/>
          <w:szCs w:val="20"/>
        </w:rPr>
        <w:t xml:space="preserve"> at</w:t>
      </w:r>
      <w:r w:rsidRPr="00FB5219">
        <w:rPr>
          <w:rFonts w:asciiTheme="minorHAnsi" w:hAnsiTheme="minorHAnsi" w:cstheme="minorHAnsi"/>
          <w:b/>
          <w:bCs/>
          <w:sz w:val="20"/>
          <w:szCs w:val="20"/>
        </w:rPr>
        <w:t xml:space="preserve"> 5 p.m. ET</w:t>
      </w:r>
      <w:r w:rsidRPr="00FB5219">
        <w:rPr>
          <w:rFonts w:asciiTheme="minorHAnsi" w:hAnsiTheme="minorHAnsi" w:cstheme="minorHAnsi"/>
          <w:sz w:val="20"/>
          <w:szCs w:val="20"/>
        </w:rPr>
        <w:t xml:space="preserve">: </w:t>
      </w:r>
    </w:p>
    <w:p w14:paraId="564FE9EA" w14:textId="23082910" w:rsidR="000523DC" w:rsidRPr="00FB5219" w:rsidRDefault="000523DC" w:rsidP="00BD36A2">
      <w:pPr>
        <w:pStyle w:val="ListParagraph"/>
        <w:numPr>
          <w:ilvl w:val="0"/>
          <w:numId w:val="34"/>
        </w:numPr>
        <w:rPr>
          <w:rFonts w:asciiTheme="minorHAnsi" w:hAnsiTheme="minorHAnsi" w:cstheme="minorHAnsi"/>
          <w:sz w:val="20"/>
          <w:szCs w:val="20"/>
        </w:rPr>
      </w:pPr>
      <w:r w:rsidRPr="00FB5219">
        <w:rPr>
          <w:rFonts w:asciiTheme="minorHAnsi" w:hAnsiTheme="minorHAnsi" w:cstheme="minorHAnsi"/>
          <w:sz w:val="20"/>
          <w:szCs w:val="20"/>
        </w:rPr>
        <w:t xml:space="preserve">Names and affiliations of all </w:t>
      </w:r>
      <w:r w:rsidR="00604FCA" w:rsidRPr="00FB5219">
        <w:rPr>
          <w:rFonts w:asciiTheme="minorHAnsi" w:hAnsiTheme="minorHAnsi" w:cstheme="minorHAnsi"/>
          <w:sz w:val="20"/>
          <w:szCs w:val="20"/>
        </w:rPr>
        <w:t>PIs</w:t>
      </w:r>
      <w:r w:rsidRPr="00FB5219">
        <w:rPr>
          <w:rFonts w:asciiTheme="minorHAnsi" w:hAnsiTheme="minorHAnsi" w:cstheme="minorHAnsi"/>
          <w:sz w:val="20"/>
          <w:szCs w:val="20"/>
        </w:rPr>
        <w:t>, including short descriptions of past work and expertise and previous collaborations among the</w:t>
      </w:r>
      <w:r w:rsidR="00604FCA" w:rsidRPr="00FB5219">
        <w:rPr>
          <w:rFonts w:asciiTheme="minorHAnsi" w:hAnsiTheme="minorHAnsi" w:cstheme="minorHAnsi"/>
          <w:sz w:val="20"/>
          <w:szCs w:val="20"/>
        </w:rPr>
        <w:t xml:space="preserve"> </w:t>
      </w:r>
      <w:r w:rsidRPr="00FB5219">
        <w:rPr>
          <w:rFonts w:asciiTheme="minorHAnsi" w:hAnsiTheme="minorHAnsi" w:cstheme="minorHAnsi"/>
          <w:sz w:val="20"/>
          <w:szCs w:val="20"/>
        </w:rPr>
        <w:t xml:space="preserve">PIs. </w:t>
      </w:r>
    </w:p>
    <w:p w14:paraId="52CDA606" w14:textId="77777777" w:rsidR="000523DC" w:rsidRPr="00FB5219" w:rsidRDefault="000523DC" w:rsidP="00BD36A2">
      <w:pPr>
        <w:pStyle w:val="ListParagraph"/>
        <w:numPr>
          <w:ilvl w:val="0"/>
          <w:numId w:val="34"/>
        </w:numPr>
        <w:rPr>
          <w:rFonts w:asciiTheme="minorHAnsi" w:hAnsiTheme="minorHAnsi" w:cstheme="minorHAnsi"/>
          <w:sz w:val="20"/>
          <w:szCs w:val="20"/>
        </w:rPr>
      </w:pPr>
      <w:r w:rsidRPr="00FB5219">
        <w:rPr>
          <w:rFonts w:asciiTheme="minorHAnsi" w:hAnsiTheme="minorHAnsi" w:cstheme="minorHAnsi"/>
          <w:sz w:val="20"/>
          <w:szCs w:val="20"/>
        </w:rPr>
        <w:t xml:space="preserve">2-3 sentences describing key questions the team will address and the techniques they will use </w:t>
      </w:r>
    </w:p>
    <w:p w14:paraId="59E0735A" w14:textId="77777777" w:rsidR="00B63EBE" w:rsidRPr="00FB5219" w:rsidRDefault="00B63EBE" w:rsidP="00B63EBE">
      <w:pPr>
        <w:pStyle w:val="ListParagraph"/>
        <w:numPr>
          <w:ilvl w:val="0"/>
          <w:numId w:val="34"/>
        </w:numPr>
        <w:rPr>
          <w:rFonts w:asciiTheme="minorHAnsi" w:hAnsiTheme="minorHAnsi" w:cstheme="minorHAnsi"/>
          <w:sz w:val="20"/>
          <w:szCs w:val="20"/>
        </w:rPr>
      </w:pPr>
      <w:r w:rsidRPr="00FB5219">
        <w:rPr>
          <w:rFonts w:asciiTheme="minorHAnsi" w:hAnsiTheme="minorHAnsi" w:cstheme="minorHAnsi"/>
          <w:sz w:val="20"/>
          <w:szCs w:val="20"/>
        </w:rPr>
        <w:t xml:space="preserve">Three recommended reviewers from Ohio State with whom no team members have: </w:t>
      </w:r>
    </w:p>
    <w:p w14:paraId="12B6228F" w14:textId="77777777" w:rsidR="00B63EBE" w:rsidRPr="00FB5219" w:rsidRDefault="00B63EBE" w:rsidP="00B63EBE">
      <w:pPr>
        <w:pStyle w:val="ListParagraph"/>
        <w:numPr>
          <w:ilvl w:val="1"/>
          <w:numId w:val="34"/>
        </w:numPr>
        <w:rPr>
          <w:rFonts w:asciiTheme="minorHAnsi" w:hAnsiTheme="minorHAnsi" w:cstheme="minorHAnsi"/>
          <w:sz w:val="20"/>
          <w:szCs w:val="20"/>
        </w:rPr>
      </w:pPr>
      <w:r w:rsidRPr="00FB5219">
        <w:rPr>
          <w:rFonts w:asciiTheme="minorHAnsi" w:hAnsiTheme="minorHAnsi" w:cstheme="minorHAnsi"/>
          <w:sz w:val="20"/>
          <w:szCs w:val="20"/>
        </w:rPr>
        <w:t>Co-authored of any publications, pending publications, or submissions within the past 3 years</w:t>
      </w:r>
    </w:p>
    <w:p w14:paraId="705879C6" w14:textId="77777777" w:rsidR="00B63EBE" w:rsidRPr="00FB5219" w:rsidRDefault="00B63EBE" w:rsidP="00B63EBE">
      <w:pPr>
        <w:pStyle w:val="ListParagraph"/>
        <w:numPr>
          <w:ilvl w:val="1"/>
          <w:numId w:val="34"/>
        </w:numPr>
        <w:rPr>
          <w:rFonts w:asciiTheme="minorHAnsi" w:hAnsiTheme="minorHAnsi" w:cstheme="minorHAnsi"/>
          <w:sz w:val="20"/>
          <w:szCs w:val="20"/>
        </w:rPr>
      </w:pPr>
      <w:r w:rsidRPr="00FB5219">
        <w:rPr>
          <w:rFonts w:asciiTheme="minorHAnsi" w:hAnsiTheme="minorHAnsi" w:cstheme="minorHAnsi"/>
          <w:sz w:val="20"/>
          <w:szCs w:val="20"/>
        </w:rPr>
        <w:t>Collaborated on any project, including current and planned collaborations within the past 3 years</w:t>
      </w:r>
    </w:p>
    <w:p w14:paraId="0D44991E" w14:textId="1B5BD1D6" w:rsidR="00B63EBE" w:rsidRPr="00FB5219" w:rsidRDefault="00B63EBE" w:rsidP="00B63EBE">
      <w:pPr>
        <w:pStyle w:val="ListParagraph"/>
        <w:numPr>
          <w:ilvl w:val="1"/>
          <w:numId w:val="34"/>
        </w:numPr>
        <w:rPr>
          <w:rFonts w:asciiTheme="minorHAnsi" w:hAnsiTheme="minorHAnsi" w:cstheme="minorHAnsi"/>
          <w:sz w:val="20"/>
          <w:szCs w:val="20"/>
        </w:rPr>
      </w:pPr>
      <w:r w:rsidRPr="00FB5219">
        <w:rPr>
          <w:rFonts w:asciiTheme="minorHAnsi" w:hAnsiTheme="minorHAnsi" w:cstheme="minorHAnsi"/>
          <w:sz w:val="20"/>
          <w:szCs w:val="20"/>
        </w:rPr>
        <w:t xml:space="preserve">Been an advisor or advisee for thesis, </w:t>
      </w:r>
      <w:r w:rsidR="00604FCA" w:rsidRPr="00FB5219">
        <w:rPr>
          <w:rFonts w:asciiTheme="minorHAnsi" w:hAnsiTheme="minorHAnsi" w:cstheme="minorHAnsi"/>
          <w:sz w:val="20"/>
          <w:szCs w:val="20"/>
        </w:rPr>
        <w:t>dissertation,</w:t>
      </w:r>
      <w:r w:rsidRPr="00FB5219">
        <w:rPr>
          <w:rFonts w:asciiTheme="minorHAnsi" w:hAnsiTheme="minorHAnsi" w:cstheme="minorHAnsi"/>
          <w:sz w:val="20"/>
          <w:szCs w:val="20"/>
        </w:rPr>
        <w:t xml:space="preserve"> or post-doctoral work</w:t>
      </w:r>
    </w:p>
    <w:p w14:paraId="1008D935" w14:textId="0E2E7CFF" w:rsidR="000523DC" w:rsidRPr="00FB5219" w:rsidRDefault="00B63EBE" w:rsidP="00B63EBE">
      <w:pPr>
        <w:pStyle w:val="ListParagraph"/>
        <w:numPr>
          <w:ilvl w:val="1"/>
          <w:numId w:val="34"/>
        </w:numPr>
        <w:rPr>
          <w:rFonts w:asciiTheme="minorHAnsi" w:hAnsiTheme="minorHAnsi" w:cstheme="minorHAnsi"/>
          <w:sz w:val="20"/>
          <w:szCs w:val="20"/>
        </w:rPr>
      </w:pPr>
      <w:r w:rsidRPr="00FB5219">
        <w:rPr>
          <w:rFonts w:asciiTheme="minorHAnsi" w:hAnsiTheme="minorHAnsi" w:cstheme="minorHAnsi"/>
          <w:sz w:val="20"/>
          <w:szCs w:val="20"/>
        </w:rPr>
        <w:t>Had any other reasonable conflict of interest (consulting, financial arrangement, etc.) within the last 3 years</w:t>
      </w:r>
    </w:p>
    <w:p w14:paraId="3E819228" w14:textId="77777777" w:rsidR="000523DC" w:rsidRPr="00FB5219" w:rsidRDefault="000523DC" w:rsidP="00BD36A2">
      <w:pPr>
        <w:snapToGrid w:val="0"/>
        <w:spacing w:after="60"/>
        <w:outlineLvl w:val="1"/>
        <w:rPr>
          <w:rFonts w:asciiTheme="minorHAnsi" w:hAnsiTheme="minorHAnsi" w:cstheme="minorHAnsi"/>
          <w:sz w:val="20"/>
          <w:szCs w:val="20"/>
        </w:rPr>
      </w:pPr>
    </w:p>
    <w:p w14:paraId="4E97DBB9" w14:textId="57875C6E" w:rsidR="00BD40C8" w:rsidRPr="00FB5219" w:rsidRDefault="000523DC" w:rsidP="00BD36A2">
      <w:pPr>
        <w:snapToGrid w:val="0"/>
        <w:spacing w:after="60"/>
        <w:outlineLvl w:val="1"/>
        <w:rPr>
          <w:rStyle w:val="Hyperlink"/>
          <w:rFonts w:asciiTheme="minorHAnsi" w:hAnsiTheme="minorHAnsi" w:cstheme="minorHAnsi"/>
          <w:sz w:val="20"/>
          <w:szCs w:val="20"/>
        </w:rPr>
      </w:pPr>
      <w:r w:rsidRPr="00FB5219">
        <w:rPr>
          <w:rFonts w:asciiTheme="minorHAnsi" w:hAnsiTheme="minorHAnsi" w:cstheme="minorHAnsi"/>
          <w:color w:val="960000" w:themeColor="accent6"/>
          <w:sz w:val="20"/>
          <w:szCs w:val="20"/>
        </w:rPr>
        <w:sym w:font="Wingdings" w:char="F0E0"/>
      </w:r>
      <w:r w:rsidRPr="00FB5219">
        <w:rPr>
          <w:rFonts w:asciiTheme="minorHAnsi" w:hAnsiTheme="minorHAnsi" w:cstheme="minorHAnsi"/>
          <w:color w:val="960000" w:themeColor="accent6"/>
          <w:sz w:val="20"/>
          <w:szCs w:val="20"/>
        </w:rPr>
        <w:t xml:space="preserve">Submit your </w:t>
      </w:r>
      <w:r w:rsidRPr="00FB5219">
        <w:rPr>
          <w:rFonts w:asciiTheme="minorHAnsi" w:hAnsiTheme="minorHAnsi" w:cstheme="minorHAnsi"/>
          <w:b/>
          <w:bCs/>
          <w:color w:val="960000" w:themeColor="accent6"/>
          <w:sz w:val="20"/>
          <w:szCs w:val="20"/>
        </w:rPr>
        <w:t xml:space="preserve">letter of intent </w:t>
      </w:r>
      <w:r w:rsidRPr="00FB5219">
        <w:rPr>
          <w:rFonts w:asciiTheme="minorHAnsi" w:hAnsiTheme="minorHAnsi" w:cstheme="minorHAnsi"/>
          <w:color w:val="960000" w:themeColor="accent6"/>
          <w:sz w:val="20"/>
          <w:szCs w:val="20"/>
        </w:rPr>
        <w:t xml:space="preserve">as a Word document or PDF </w:t>
      </w:r>
      <w:r w:rsidRPr="00FB5219">
        <w:rPr>
          <w:rFonts w:asciiTheme="minorHAnsi" w:hAnsiTheme="minorHAnsi" w:cstheme="minorHAnsi"/>
          <w:b/>
          <w:bCs/>
          <w:color w:val="960000" w:themeColor="accent6"/>
          <w:sz w:val="20"/>
          <w:szCs w:val="20"/>
        </w:rPr>
        <w:t>by Dec. 15, 5 p.m. ET</w:t>
      </w:r>
      <w:r w:rsidRPr="00FB5219">
        <w:rPr>
          <w:rFonts w:asciiTheme="minorHAnsi" w:hAnsiTheme="minorHAnsi" w:cstheme="minorHAnsi"/>
          <w:color w:val="960000" w:themeColor="accent6"/>
          <w:sz w:val="20"/>
          <w:szCs w:val="20"/>
        </w:rPr>
        <w:t>, using this link:</w:t>
      </w:r>
    </w:p>
    <w:p w14:paraId="33C1CC77" w14:textId="42EFF85B" w:rsidR="00BD40C8" w:rsidRPr="00FB5219" w:rsidRDefault="00000000" w:rsidP="00BD36A2">
      <w:pPr>
        <w:snapToGrid w:val="0"/>
        <w:spacing w:after="60"/>
        <w:outlineLvl w:val="1"/>
        <w:rPr>
          <w:rFonts w:asciiTheme="minorHAnsi" w:hAnsiTheme="minorHAnsi" w:cstheme="minorHAnsi"/>
          <w:sz w:val="20"/>
          <w:szCs w:val="20"/>
        </w:rPr>
      </w:pPr>
      <w:hyperlink r:id="rId19" w:history="1">
        <w:r w:rsidR="00BD40C8" w:rsidRPr="00FB5219">
          <w:rPr>
            <w:rStyle w:val="Hyperlink"/>
            <w:rFonts w:asciiTheme="minorHAnsi" w:hAnsiTheme="minorHAnsi" w:cstheme="minorHAnsi"/>
            <w:sz w:val="20"/>
            <w:szCs w:val="20"/>
          </w:rPr>
          <w:t>https://forms.office.com/r/f5T9e1dwym</w:t>
        </w:r>
      </w:hyperlink>
    </w:p>
    <w:p w14:paraId="678C080D" w14:textId="77777777" w:rsidR="000523DC" w:rsidRPr="00FB5219" w:rsidRDefault="000523DC" w:rsidP="00BD36A2">
      <w:pPr>
        <w:snapToGrid w:val="0"/>
        <w:spacing w:after="60"/>
        <w:outlineLvl w:val="1"/>
        <w:rPr>
          <w:rFonts w:asciiTheme="minorHAnsi" w:hAnsiTheme="minorHAnsi" w:cstheme="minorHAnsi"/>
          <w:b/>
          <w:bCs/>
          <w:sz w:val="20"/>
          <w:szCs w:val="20"/>
        </w:rPr>
      </w:pPr>
    </w:p>
    <w:p w14:paraId="021DD65C" w14:textId="77777777" w:rsidR="000523DC" w:rsidRPr="00FB5219" w:rsidRDefault="000523DC" w:rsidP="00BD36A2">
      <w:pPr>
        <w:snapToGrid w:val="0"/>
        <w:spacing w:after="60"/>
        <w:outlineLvl w:val="1"/>
        <w:rPr>
          <w:rFonts w:asciiTheme="minorHAnsi" w:hAnsiTheme="minorHAnsi" w:cstheme="minorHAnsi"/>
          <w:sz w:val="20"/>
          <w:szCs w:val="20"/>
        </w:rPr>
      </w:pPr>
      <w:r w:rsidRPr="00FB5219">
        <w:rPr>
          <w:rFonts w:asciiTheme="minorHAnsi" w:hAnsiTheme="minorHAnsi" w:cstheme="minorHAnsi"/>
          <w:b/>
          <w:bCs/>
          <w:sz w:val="20"/>
          <w:szCs w:val="20"/>
        </w:rPr>
        <w:t>PROPOSAL EVALUATION PROCESS AND CRITERIA</w:t>
      </w:r>
    </w:p>
    <w:p w14:paraId="4DB52FA8" w14:textId="77777777" w:rsidR="000523DC" w:rsidRPr="00FB5219" w:rsidRDefault="000523DC" w:rsidP="00BD36A2">
      <w:pPr>
        <w:snapToGrid w:val="0"/>
        <w:rPr>
          <w:rFonts w:asciiTheme="minorHAnsi" w:hAnsiTheme="minorHAnsi" w:cstheme="minorHAnsi"/>
          <w:sz w:val="20"/>
          <w:szCs w:val="20"/>
        </w:rPr>
      </w:pPr>
      <w:r w:rsidRPr="00FB5219">
        <w:rPr>
          <w:rFonts w:asciiTheme="minorHAnsi" w:hAnsiTheme="minorHAnsi" w:cstheme="minorHAnsi"/>
          <w:sz w:val="20"/>
          <w:szCs w:val="20"/>
        </w:rPr>
        <w:t xml:space="preserve">Eligible proposals are reviewed and scored by subject matter experts and award sponsor leadership based on the following criteria, which teams are encouraged to consider when writing your proposal: </w:t>
      </w:r>
    </w:p>
    <w:p w14:paraId="3AF22EA1" w14:textId="77777777" w:rsidR="000523DC" w:rsidRPr="00FB5219" w:rsidRDefault="000523DC" w:rsidP="00BD36A2">
      <w:pPr>
        <w:pStyle w:val="ListParagraph"/>
        <w:numPr>
          <w:ilvl w:val="0"/>
          <w:numId w:val="3"/>
        </w:numPr>
        <w:snapToGrid w:val="0"/>
        <w:contextualSpacing w:val="0"/>
        <w:rPr>
          <w:rFonts w:asciiTheme="minorHAnsi" w:hAnsiTheme="minorHAnsi" w:cstheme="minorHAnsi"/>
          <w:bCs/>
          <w:sz w:val="20"/>
          <w:szCs w:val="20"/>
          <w:u w:val="single"/>
        </w:rPr>
      </w:pPr>
      <w:r w:rsidRPr="00FB5219">
        <w:rPr>
          <w:rFonts w:asciiTheme="minorHAnsi" w:hAnsiTheme="minorHAnsi" w:cstheme="minorHAnsi"/>
          <w:bCs/>
          <w:sz w:val="20"/>
          <w:szCs w:val="20"/>
          <w:u w:val="single"/>
        </w:rPr>
        <w:t>Project Merit</w:t>
      </w:r>
    </w:p>
    <w:p w14:paraId="77F3A4DC" w14:textId="77777777" w:rsidR="000523DC" w:rsidRPr="00FB5219" w:rsidRDefault="000523DC"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The problem being addressed is clearly stated</w:t>
      </w:r>
    </w:p>
    <w:p w14:paraId="084BB95B" w14:textId="77777777" w:rsidR="002765BB" w:rsidRPr="00FB5219" w:rsidRDefault="000523DC"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The proposal addresses a compelling research question</w:t>
      </w:r>
    </w:p>
    <w:p w14:paraId="59088BF9" w14:textId="7890E7DA" w:rsidR="000523DC" w:rsidRPr="00FB5219" w:rsidRDefault="002765BB"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 xml:space="preserve">The project outcomes have reasonable potential to result in or </w:t>
      </w:r>
      <w:r w:rsidRPr="00FB5219">
        <w:rPr>
          <w:rFonts w:ascii="Arial" w:hAnsi="Arial" w:cs="Arial"/>
          <w:sz w:val="20"/>
          <w:szCs w:val="20"/>
        </w:rPr>
        <w:t>lead to transformational, rather than incremental, change</w:t>
      </w:r>
    </w:p>
    <w:p w14:paraId="6A1B9DD0" w14:textId="3EBCE92D" w:rsidR="00AD1621" w:rsidRPr="00FB5219" w:rsidRDefault="00AD1621"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 xml:space="preserve">The proposal includes a well-reasoned ethical consideration of the research and its </w:t>
      </w:r>
      <w:r w:rsidR="00076612" w:rsidRPr="00FB5219">
        <w:rPr>
          <w:rFonts w:asciiTheme="minorHAnsi" w:hAnsiTheme="minorHAnsi" w:cstheme="minorHAnsi"/>
          <w:bCs/>
          <w:sz w:val="20"/>
          <w:szCs w:val="20"/>
        </w:rPr>
        <w:t>broader</w:t>
      </w:r>
      <w:r w:rsidRPr="00FB5219">
        <w:rPr>
          <w:rFonts w:asciiTheme="minorHAnsi" w:hAnsiTheme="minorHAnsi" w:cstheme="minorHAnsi"/>
          <w:bCs/>
          <w:sz w:val="20"/>
          <w:szCs w:val="20"/>
        </w:rPr>
        <w:t xml:space="preserve"> implications</w:t>
      </w:r>
    </w:p>
    <w:p w14:paraId="5686D5AA" w14:textId="78B78752" w:rsidR="002765BB" w:rsidRPr="00FB5219" w:rsidRDefault="002765BB"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The problem requires an interdisciplinary approach to address</w:t>
      </w:r>
    </w:p>
    <w:p w14:paraId="26DEC1B6" w14:textId="77777777" w:rsidR="000523DC" w:rsidRPr="00FB5219" w:rsidRDefault="000523DC" w:rsidP="00BD36A2">
      <w:pPr>
        <w:pStyle w:val="ListParagraph"/>
        <w:numPr>
          <w:ilvl w:val="0"/>
          <w:numId w:val="3"/>
        </w:numPr>
        <w:snapToGrid w:val="0"/>
        <w:contextualSpacing w:val="0"/>
        <w:rPr>
          <w:rFonts w:asciiTheme="minorHAnsi" w:hAnsiTheme="minorHAnsi" w:cstheme="minorHAnsi"/>
          <w:bCs/>
          <w:sz w:val="20"/>
          <w:szCs w:val="20"/>
          <w:u w:val="single"/>
        </w:rPr>
      </w:pPr>
      <w:r w:rsidRPr="00FB5219">
        <w:rPr>
          <w:rFonts w:asciiTheme="minorHAnsi" w:hAnsiTheme="minorHAnsi" w:cstheme="minorHAnsi"/>
          <w:bCs/>
          <w:sz w:val="20"/>
          <w:szCs w:val="20"/>
          <w:u w:val="single"/>
        </w:rPr>
        <w:t>Methodology</w:t>
      </w:r>
    </w:p>
    <w:p w14:paraId="4ABA364A" w14:textId="77777777" w:rsidR="000523DC" w:rsidRPr="00FB5219" w:rsidRDefault="000523DC"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 xml:space="preserve">The approach and methods are clear, </w:t>
      </w:r>
      <w:proofErr w:type="gramStart"/>
      <w:r w:rsidRPr="00FB5219">
        <w:rPr>
          <w:rFonts w:asciiTheme="minorHAnsi" w:hAnsiTheme="minorHAnsi" w:cstheme="minorHAnsi"/>
          <w:bCs/>
          <w:sz w:val="20"/>
          <w:szCs w:val="20"/>
        </w:rPr>
        <w:t>reasonable</w:t>
      </w:r>
      <w:proofErr w:type="gramEnd"/>
      <w:r w:rsidRPr="00FB5219">
        <w:rPr>
          <w:rFonts w:asciiTheme="minorHAnsi" w:hAnsiTheme="minorHAnsi" w:cstheme="minorHAnsi"/>
          <w:bCs/>
          <w:sz w:val="20"/>
          <w:szCs w:val="20"/>
        </w:rPr>
        <w:t xml:space="preserve"> and appropriate and have an explicit data science/analytics component</w:t>
      </w:r>
    </w:p>
    <w:p w14:paraId="75A7A421" w14:textId="77777777" w:rsidR="00076612" w:rsidRPr="00FB5219" w:rsidRDefault="00076612"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The advantage of this methodology over the next best alternative and the expectation of success are well-reasoned and justified</w:t>
      </w:r>
    </w:p>
    <w:p w14:paraId="64C1802F" w14:textId="77777777" w:rsidR="000523DC" w:rsidRPr="00FB5219" w:rsidRDefault="000523DC"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The team is sufficiently interdisciplinary in its composition to address the challenge</w:t>
      </w:r>
    </w:p>
    <w:p w14:paraId="5FD6F256" w14:textId="77777777" w:rsidR="000523DC" w:rsidRPr="00FB5219" w:rsidRDefault="000523DC" w:rsidP="00BD36A2">
      <w:pPr>
        <w:pStyle w:val="ListParagraph"/>
        <w:numPr>
          <w:ilvl w:val="0"/>
          <w:numId w:val="3"/>
        </w:numPr>
        <w:snapToGrid w:val="0"/>
        <w:contextualSpacing w:val="0"/>
        <w:rPr>
          <w:rFonts w:asciiTheme="minorHAnsi" w:hAnsiTheme="minorHAnsi" w:cstheme="minorHAnsi"/>
          <w:bCs/>
          <w:sz w:val="20"/>
          <w:szCs w:val="20"/>
          <w:u w:val="single"/>
        </w:rPr>
      </w:pPr>
      <w:r w:rsidRPr="00FB5219">
        <w:rPr>
          <w:rFonts w:asciiTheme="minorHAnsi" w:hAnsiTheme="minorHAnsi" w:cstheme="minorHAnsi"/>
          <w:bCs/>
          <w:sz w:val="20"/>
          <w:szCs w:val="20"/>
          <w:u w:val="single"/>
        </w:rPr>
        <w:t>Outcomes and Evaluation</w:t>
      </w:r>
    </w:p>
    <w:p w14:paraId="541BC5F3" w14:textId="77777777" w:rsidR="000523DC" w:rsidRPr="00FB5219" w:rsidRDefault="000523DC"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 xml:space="preserve">The expectation for outcomes is reasonable, </w:t>
      </w:r>
      <w:proofErr w:type="gramStart"/>
      <w:r w:rsidRPr="00FB5219">
        <w:rPr>
          <w:rFonts w:asciiTheme="minorHAnsi" w:hAnsiTheme="minorHAnsi" w:cstheme="minorHAnsi"/>
          <w:bCs/>
          <w:sz w:val="20"/>
          <w:szCs w:val="20"/>
        </w:rPr>
        <w:t>justified</w:t>
      </w:r>
      <w:proofErr w:type="gramEnd"/>
      <w:r w:rsidRPr="00FB5219">
        <w:rPr>
          <w:rFonts w:asciiTheme="minorHAnsi" w:hAnsiTheme="minorHAnsi" w:cstheme="minorHAnsi"/>
          <w:bCs/>
          <w:sz w:val="20"/>
          <w:szCs w:val="20"/>
        </w:rPr>
        <w:t xml:space="preserve"> and worthwhile</w:t>
      </w:r>
    </w:p>
    <w:p w14:paraId="4885ED05" w14:textId="77777777" w:rsidR="000523DC" w:rsidRPr="00FB5219" w:rsidRDefault="000523DC" w:rsidP="00BD36A2">
      <w:pPr>
        <w:pStyle w:val="ListParagraph"/>
        <w:numPr>
          <w:ilvl w:val="1"/>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rPr>
        <w:t>The proposal includes a definition and metrics for success that are reasonable and appropriate</w:t>
      </w:r>
    </w:p>
    <w:p w14:paraId="165FFA8E" w14:textId="31D9693B" w:rsidR="000523DC" w:rsidRPr="00FB5219" w:rsidRDefault="000523DC" w:rsidP="00BD36A2">
      <w:pPr>
        <w:pStyle w:val="ListParagraph"/>
        <w:numPr>
          <w:ilvl w:val="0"/>
          <w:numId w:val="3"/>
        </w:numPr>
        <w:snapToGrid w:val="0"/>
        <w:contextualSpacing w:val="0"/>
        <w:rPr>
          <w:rFonts w:asciiTheme="minorHAnsi" w:hAnsiTheme="minorHAnsi" w:cstheme="minorHAnsi"/>
          <w:bCs/>
          <w:sz w:val="20"/>
          <w:szCs w:val="20"/>
        </w:rPr>
      </w:pPr>
      <w:r w:rsidRPr="00FB5219">
        <w:rPr>
          <w:rFonts w:asciiTheme="minorHAnsi" w:hAnsiTheme="minorHAnsi" w:cstheme="minorHAnsi"/>
          <w:bCs/>
          <w:sz w:val="20"/>
          <w:szCs w:val="20"/>
          <w:u w:val="single"/>
        </w:rPr>
        <w:t>Vision for Next Steps</w:t>
      </w:r>
      <w:r w:rsidRPr="00FB5219">
        <w:rPr>
          <w:rFonts w:asciiTheme="minorHAnsi" w:hAnsiTheme="minorHAnsi" w:cstheme="minorHAnsi"/>
          <w:bCs/>
          <w:sz w:val="20"/>
          <w:szCs w:val="20"/>
        </w:rPr>
        <w:t>: The proposal includes next steps for pursuing additional funding</w:t>
      </w:r>
    </w:p>
    <w:p w14:paraId="7B1BC5DE" w14:textId="77777777" w:rsidR="000523DC" w:rsidRPr="00FB5219" w:rsidRDefault="000523DC" w:rsidP="00BD36A2">
      <w:pPr>
        <w:pStyle w:val="ListParagraph"/>
        <w:numPr>
          <w:ilvl w:val="0"/>
          <w:numId w:val="3"/>
        </w:numPr>
        <w:snapToGrid w:val="0"/>
        <w:contextualSpacing w:val="0"/>
        <w:rPr>
          <w:rFonts w:asciiTheme="minorHAnsi" w:hAnsiTheme="minorHAnsi" w:cstheme="minorHAnsi"/>
          <w:bCs/>
          <w:sz w:val="20"/>
          <w:szCs w:val="20"/>
          <w:u w:val="single"/>
        </w:rPr>
      </w:pPr>
      <w:r w:rsidRPr="00FB5219">
        <w:rPr>
          <w:rFonts w:asciiTheme="minorHAnsi" w:hAnsiTheme="minorHAnsi" w:cstheme="minorHAnsi"/>
          <w:bCs/>
          <w:sz w:val="20"/>
          <w:szCs w:val="20"/>
          <w:u w:val="single"/>
        </w:rPr>
        <w:t>Timeline and Budget/Resource Request</w:t>
      </w:r>
    </w:p>
    <w:p w14:paraId="7382BCE6" w14:textId="77777777" w:rsidR="000523DC" w:rsidRPr="00FB5219" w:rsidRDefault="000523DC" w:rsidP="00BD36A2">
      <w:pPr>
        <w:pStyle w:val="ListParagraph"/>
        <w:numPr>
          <w:ilvl w:val="1"/>
          <w:numId w:val="3"/>
        </w:numPr>
        <w:snapToGrid w:val="0"/>
        <w:contextualSpacing w:val="0"/>
        <w:rPr>
          <w:rFonts w:asciiTheme="minorHAnsi" w:hAnsiTheme="minorHAnsi" w:cstheme="minorHAnsi"/>
          <w:sz w:val="20"/>
          <w:szCs w:val="20"/>
        </w:rPr>
      </w:pPr>
      <w:r w:rsidRPr="00FB5219">
        <w:rPr>
          <w:rFonts w:asciiTheme="minorHAnsi" w:hAnsiTheme="minorHAnsi" w:cstheme="minorHAnsi"/>
          <w:sz w:val="20"/>
          <w:szCs w:val="20"/>
        </w:rPr>
        <w:t>The work as outlined can be accomplished within one year</w:t>
      </w:r>
    </w:p>
    <w:p w14:paraId="7995A914" w14:textId="77777777" w:rsidR="000523DC" w:rsidRPr="00FB5219" w:rsidRDefault="000523DC" w:rsidP="00BD36A2">
      <w:pPr>
        <w:pStyle w:val="ListParagraph"/>
        <w:numPr>
          <w:ilvl w:val="1"/>
          <w:numId w:val="3"/>
        </w:numPr>
        <w:snapToGrid w:val="0"/>
        <w:contextualSpacing w:val="0"/>
        <w:rPr>
          <w:rFonts w:asciiTheme="minorHAnsi" w:hAnsiTheme="minorHAnsi" w:cstheme="minorHAnsi"/>
          <w:sz w:val="20"/>
          <w:szCs w:val="20"/>
        </w:rPr>
      </w:pPr>
      <w:r w:rsidRPr="00FB5219">
        <w:rPr>
          <w:rFonts w:asciiTheme="minorHAnsi" w:hAnsiTheme="minorHAnsi" w:cstheme="minorHAnsi"/>
          <w:sz w:val="20"/>
          <w:szCs w:val="20"/>
        </w:rPr>
        <w:t>Key milestones are included that are reasonable and effective for completing the project in the proposed timeframe</w:t>
      </w:r>
    </w:p>
    <w:p w14:paraId="7D846943" w14:textId="77777777" w:rsidR="000523DC" w:rsidRPr="00FB5219" w:rsidRDefault="000523DC" w:rsidP="00BD36A2">
      <w:pPr>
        <w:pStyle w:val="ListParagraph"/>
        <w:numPr>
          <w:ilvl w:val="1"/>
          <w:numId w:val="3"/>
        </w:numPr>
        <w:snapToGrid w:val="0"/>
        <w:contextualSpacing w:val="0"/>
        <w:rPr>
          <w:rFonts w:asciiTheme="minorHAnsi" w:hAnsiTheme="minorHAnsi" w:cstheme="minorHAnsi"/>
          <w:sz w:val="20"/>
          <w:szCs w:val="20"/>
        </w:rPr>
      </w:pPr>
      <w:r w:rsidRPr="00FB5219">
        <w:rPr>
          <w:rFonts w:asciiTheme="minorHAnsi" w:hAnsiTheme="minorHAnsi" w:cstheme="minorHAnsi"/>
          <w:bCs/>
          <w:sz w:val="20"/>
          <w:szCs w:val="20"/>
        </w:rPr>
        <w:t xml:space="preserve">The proposed budget is reasonable for the activities described and </w:t>
      </w:r>
      <w:r w:rsidRPr="00FB5219">
        <w:rPr>
          <w:rFonts w:asciiTheme="minorHAnsi" w:hAnsiTheme="minorHAnsi" w:cstheme="minorHAnsi"/>
          <w:sz w:val="20"/>
          <w:szCs w:val="20"/>
        </w:rPr>
        <w:t>within Interdisciplinary Research Pilot Award parameters</w:t>
      </w:r>
    </w:p>
    <w:p w14:paraId="5BC71910" w14:textId="77777777" w:rsidR="000523DC" w:rsidRPr="00FB5219" w:rsidRDefault="000523DC" w:rsidP="00BD36A2">
      <w:pPr>
        <w:pStyle w:val="ListParagraph"/>
        <w:numPr>
          <w:ilvl w:val="0"/>
          <w:numId w:val="3"/>
        </w:numPr>
        <w:snapToGrid w:val="0"/>
        <w:contextualSpacing w:val="0"/>
        <w:rPr>
          <w:rFonts w:asciiTheme="minorHAnsi" w:hAnsiTheme="minorHAnsi" w:cstheme="minorHAnsi"/>
          <w:sz w:val="20"/>
          <w:szCs w:val="20"/>
          <w:u w:val="single"/>
        </w:rPr>
      </w:pPr>
      <w:r w:rsidRPr="00FB5219">
        <w:rPr>
          <w:rFonts w:asciiTheme="minorHAnsi" w:hAnsiTheme="minorHAnsi" w:cstheme="minorHAnsi"/>
          <w:sz w:val="20"/>
          <w:szCs w:val="20"/>
          <w:u w:val="single"/>
        </w:rPr>
        <w:t>Additional Considerations</w:t>
      </w:r>
    </w:p>
    <w:p w14:paraId="0019600B" w14:textId="77777777" w:rsidR="000523DC" w:rsidRPr="00FB5219" w:rsidRDefault="000523DC" w:rsidP="00BD36A2">
      <w:pPr>
        <w:snapToGrid w:val="0"/>
        <w:ind w:left="720"/>
        <w:rPr>
          <w:rFonts w:asciiTheme="minorHAnsi" w:hAnsiTheme="minorHAnsi" w:cstheme="minorHAnsi"/>
          <w:sz w:val="20"/>
          <w:szCs w:val="20"/>
        </w:rPr>
      </w:pPr>
      <w:r w:rsidRPr="00FB5219">
        <w:rPr>
          <w:rFonts w:asciiTheme="minorHAnsi" w:hAnsiTheme="minorHAnsi" w:cstheme="minorHAnsi"/>
          <w:sz w:val="20"/>
          <w:szCs w:val="20"/>
        </w:rPr>
        <w:t>The project:</w:t>
      </w:r>
    </w:p>
    <w:p w14:paraId="688648AE" w14:textId="77777777" w:rsidR="000523DC" w:rsidRPr="00FB5219" w:rsidRDefault="000523DC" w:rsidP="00BD36A2">
      <w:pPr>
        <w:pStyle w:val="ListParagraph"/>
        <w:numPr>
          <w:ilvl w:val="1"/>
          <w:numId w:val="3"/>
        </w:numPr>
        <w:snapToGrid w:val="0"/>
        <w:contextualSpacing w:val="0"/>
        <w:rPr>
          <w:rFonts w:asciiTheme="minorHAnsi" w:hAnsiTheme="minorHAnsi" w:cstheme="minorHAnsi"/>
          <w:sz w:val="20"/>
          <w:szCs w:val="20"/>
        </w:rPr>
      </w:pPr>
      <w:r w:rsidRPr="00FB5219">
        <w:rPr>
          <w:rFonts w:asciiTheme="minorHAnsi" w:hAnsiTheme="minorHAnsi" w:cstheme="minorHAnsi"/>
          <w:color w:val="000000" w:themeColor="text1"/>
          <w:sz w:val="20"/>
          <w:szCs w:val="20"/>
        </w:rPr>
        <w:t xml:space="preserve">Addresses racial justice issues through approach, stakeholder engagement, </w:t>
      </w:r>
      <w:proofErr w:type="gramStart"/>
      <w:r w:rsidRPr="00FB5219">
        <w:rPr>
          <w:rFonts w:asciiTheme="minorHAnsi" w:hAnsiTheme="minorHAnsi" w:cstheme="minorHAnsi"/>
          <w:color w:val="000000" w:themeColor="text1"/>
          <w:sz w:val="20"/>
          <w:szCs w:val="20"/>
        </w:rPr>
        <w:t>outcomes</w:t>
      </w:r>
      <w:proofErr w:type="gramEnd"/>
      <w:r w:rsidRPr="00FB5219">
        <w:rPr>
          <w:rFonts w:asciiTheme="minorHAnsi" w:hAnsiTheme="minorHAnsi" w:cstheme="minorHAnsi"/>
          <w:color w:val="000000" w:themeColor="text1"/>
          <w:sz w:val="20"/>
          <w:szCs w:val="20"/>
        </w:rPr>
        <w:t xml:space="preserve"> or other aspects</w:t>
      </w:r>
    </w:p>
    <w:p w14:paraId="029F2E62" w14:textId="77777777" w:rsidR="000523DC" w:rsidRPr="00FB5219" w:rsidRDefault="000523DC" w:rsidP="00BD36A2">
      <w:pPr>
        <w:pStyle w:val="ListParagraph"/>
        <w:numPr>
          <w:ilvl w:val="1"/>
          <w:numId w:val="3"/>
        </w:numPr>
        <w:snapToGrid w:val="0"/>
        <w:contextualSpacing w:val="0"/>
        <w:rPr>
          <w:rFonts w:asciiTheme="minorHAnsi" w:hAnsiTheme="minorHAnsi" w:cstheme="minorHAnsi"/>
          <w:sz w:val="20"/>
          <w:szCs w:val="20"/>
        </w:rPr>
      </w:pPr>
      <w:r w:rsidRPr="00FB5219">
        <w:rPr>
          <w:rFonts w:asciiTheme="minorHAnsi" w:hAnsiTheme="minorHAnsi" w:cstheme="minorHAnsi"/>
          <w:color w:val="000000" w:themeColor="text1"/>
          <w:sz w:val="20"/>
          <w:szCs w:val="20"/>
        </w:rPr>
        <w:t>Includes members of underrepresented groups in the team’s composition</w:t>
      </w:r>
    </w:p>
    <w:p w14:paraId="2FC30752" w14:textId="77777777" w:rsidR="000523DC" w:rsidRPr="00FB5219" w:rsidRDefault="000523DC" w:rsidP="00BD36A2">
      <w:pPr>
        <w:pStyle w:val="ListParagraph"/>
        <w:numPr>
          <w:ilvl w:val="1"/>
          <w:numId w:val="3"/>
        </w:numPr>
        <w:snapToGrid w:val="0"/>
        <w:contextualSpacing w:val="0"/>
        <w:rPr>
          <w:rFonts w:asciiTheme="minorHAnsi" w:hAnsiTheme="minorHAnsi" w:cstheme="minorHAnsi"/>
          <w:sz w:val="20"/>
          <w:szCs w:val="20"/>
        </w:rPr>
      </w:pPr>
      <w:r w:rsidRPr="00FB5219">
        <w:rPr>
          <w:rFonts w:asciiTheme="minorHAnsi" w:hAnsiTheme="minorHAnsi" w:cstheme="minorHAnsi"/>
          <w:color w:val="000000" w:themeColor="text1"/>
          <w:sz w:val="20"/>
          <w:szCs w:val="20"/>
        </w:rPr>
        <w:t>Includes student or trainee development opportunities</w:t>
      </w:r>
    </w:p>
    <w:p w14:paraId="67FCA497" w14:textId="77777777" w:rsidR="000523DC" w:rsidRPr="00FB5219" w:rsidRDefault="000523DC" w:rsidP="00BD36A2">
      <w:pPr>
        <w:pStyle w:val="ListParagraph"/>
        <w:numPr>
          <w:ilvl w:val="1"/>
          <w:numId w:val="3"/>
        </w:numPr>
        <w:snapToGrid w:val="0"/>
        <w:contextualSpacing w:val="0"/>
        <w:rPr>
          <w:rFonts w:asciiTheme="minorHAnsi" w:hAnsiTheme="minorHAnsi" w:cstheme="minorHAnsi"/>
          <w:sz w:val="20"/>
          <w:szCs w:val="20"/>
        </w:rPr>
      </w:pPr>
      <w:r w:rsidRPr="00FB5219">
        <w:rPr>
          <w:rFonts w:asciiTheme="minorHAnsi" w:hAnsiTheme="minorHAnsi" w:cstheme="minorHAnsi"/>
          <w:color w:val="000000" w:themeColor="text1"/>
          <w:sz w:val="20"/>
          <w:szCs w:val="20"/>
        </w:rPr>
        <w:t>Uses and/or creates data assets that can be utilized by other OSU researchers</w:t>
      </w:r>
    </w:p>
    <w:p w14:paraId="6243107E" w14:textId="77777777" w:rsidR="000523DC" w:rsidRPr="00FB5219" w:rsidRDefault="000523DC" w:rsidP="00BD36A2">
      <w:pPr>
        <w:snapToGrid w:val="0"/>
        <w:spacing w:after="60"/>
        <w:outlineLvl w:val="1"/>
        <w:rPr>
          <w:rFonts w:asciiTheme="minorHAnsi" w:hAnsiTheme="minorHAnsi" w:cstheme="minorHAnsi"/>
          <w:b/>
          <w:bCs/>
          <w:sz w:val="20"/>
          <w:szCs w:val="20"/>
        </w:rPr>
      </w:pPr>
    </w:p>
    <w:p w14:paraId="08EF2234" w14:textId="77777777" w:rsidR="0051467B" w:rsidRDefault="0051467B" w:rsidP="00BD36A2">
      <w:pPr>
        <w:snapToGrid w:val="0"/>
        <w:spacing w:after="120"/>
        <w:outlineLvl w:val="1"/>
        <w:rPr>
          <w:rFonts w:asciiTheme="minorHAnsi" w:hAnsiTheme="minorHAnsi" w:cstheme="minorHAnsi"/>
          <w:b/>
          <w:bCs/>
          <w:sz w:val="20"/>
          <w:szCs w:val="20"/>
        </w:rPr>
      </w:pPr>
    </w:p>
    <w:p w14:paraId="41DC913B" w14:textId="2CCE7F1C" w:rsidR="000523DC" w:rsidRPr="00FB5219" w:rsidRDefault="000523DC" w:rsidP="00BD36A2">
      <w:pPr>
        <w:snapToGrid w:val="0"/>
        <w:spacing w:after="120"/>
        <w:outlineLvl w:val="1"/>
        <w:rPr>
          <w:rFonts w:asciiTheme="minorHAnsi" w:hAnsiTheme="minorHAnsi" w:cstheme="minorHAnsi"/>
          <w:b/>
          <w:bCs/>
          <w:sz w:val="20"/>
          <w:szCs w:val="20"/>
        </w:rPr>
      </w:pPr>
      <w:r w:rsidRPr="00FB5219">
        <w:rPr>
          <w:rFonts w:asciiTheme="minorHAnsi" w:hAnsiTheme="minorHAnsi" w:cstheme="minorHAnsi"/>
          <w:b/>
          <w:bCs/>
          <w:sz w:val="20"/>
          <w:szCs w:val="20"/>
        </w:rPr>
        <w:lastRenderedPageBreak/>
        <w:t>INSTRUCTIONS FOR SUBMITTING A PROPOSAL</w:t>
      </w:r>
    </w:p>
    <w:p w14:paraId="522069D8" w14:textId="2CD5635A" w:rsidR="00604FCA" w:rsidRPr="00FB5219" w:rsidRDefault="00604FCA" w:rsidP="00BD36A2">
      <w:pPr>
        <w:snapToGrid w:val="0"/>
        <w:spacing w:after="120"/>
        <w:outlineLvl w:val="1"/>
        <w:rPr>
          <w:rFonts w:asciiTheme="minorHAnsi" w:hAnsiTheme="minorHAnsi" w:cstheme="minorHAnsi"/>
          <w:sz w:val="20"/>
          <w:szCs w:val="20"/>
        </w:rPr>
      </w:pPr>
      <w:r w:rsidRPr="00FB5219">
        <w:rPr>
          <w:rFonts w:asciiTheme="minorHAnsi" w:hAnsiTheme="minorHAnsi" w:cstheme="minorHAnsi"/>
          <w:i/>
          <w:iCs/>
          <w:sz w:val="20"/>
          <w:szCs w:val="20"/>
        </w:rPr>
        <w:t>Note</w:t>
      </w:r>
      <w:r w:rsidRPr="00FB5219">
        <w:rPr>
          <w:rFonts w:asciiTheme="minorHAnsi" w:hAnsiTheme="minorHAnsi" w:cstheme="minorHAnsi"/>
          <w:sz w:val="20"/>
          <w:szCs w:val="20"/>
        </w:rPr>
        <w:t>: Only teams that submitted a letter of intent (see above) are eligible to submit a proposal for an Interdisciplinary Research Pilot Award.</w:t>
      </w:r>
    </w:p>
    <w:p w14:paraId="6B3F879F" w14:textId="77777777" w:rsidR="00076612" w:rsidRPr="00FB5219" w:rsidRDefault="00076612" w:rsidP="00BD36A2">
      <w:pPr>
        <w:pStyle w:val="ListParagraph"/>
        <w:numPr>
          <w:ilvl w:val="0"/>
          <w:numId w:val="35"/>
        </w:numPr>
        <w:snapToGrid w:val="0"/>
        <w:spacing w:after="120"/>
        <w:rPr>
          <w:rFonts w:asciiTheme="minorHAnsi" w:hAnsiTheme="minorHAnsi" w:cstheme="minorHAnsi"/>
          <w:sz w:val="20"/>
          <w:szCs w:val="20"/>
        </w:rPr>
      </w:pPr>
      <w:r w:rsidRPr="00FB5219">
        <w:rPr>
          <w:rFonts w:asciiTheme="minorHAnsi" w:hAnsiTheme="minorHAnsi" w:cstheme="minorHAnsi"/>
          <w:sz w:val="20"/>
          <w:szCs w:val="20"/>
        </w:rPr>
        <w:t>Complete your proposal using the required format below.</w:t>
      </w:r>
    </w:p>
    <w:p w14:paraId="45BC6E02" w14:textId="353BE5B2" w:rsidR="000523DC" w:rsidRPr="00FB5219" w:rsidRDefault="00076612" w:rsidP="00BD36A2">
      <w:pPr>
        <w:pStyle w:val="ListParagraph"/>
        <w:numPr>
          <w:ilvl w:val="0"/>
          <w:numId w:val="35"/>
        </w:numPr>
        <w:snapToGrid w:val="0"/>
        <w:spacing w:after="120"/>
        <w:rPr>
          <w:rFonts w:asciiTheme="minorHAnsi" w:hAnsiTheme="minorHAnsi" w:cstheme="minorHAnsi"/>
          <w:sz w:val="20"/>
          <w:szCs w:val="20"/>
        </w:rPr>
      </w:pPr>
      <w:r w:rsidRPr="00FB5219">
        <w:rPr>
          <w:rFonts w:asciiTheme="minorHAnsi" w:hAnsiTheme="minorHAnsi" w:cstheme="minorHAnsi"/>
          <w:sz w:val="20"/>
          <w:szCs w:val="20"/>
        </w:rPr>
        <w:t xml:space="preserve">Combine your proposal with </w:t>
      </w:r>
      <w:proofErr w:type="spellStart"/>
      <w:r w:rsidRPr="00FB5219">
        <w:rPr>
          <w:rFonts w:asciiTheme="minorHAnsi" w:hAnsiTheme="minorHAnsi" w:cstheme="minorHAnsi"/>
          <w:sz w:val="20"/>
          <w:szCs w:val="20"/>
        </w:rPr>
        <w:t>biosketches</w:t>
      </w:r>
      <w:proofErr w:type="spellEnd"/>
      <w:r w:rsidRPr="00FB5219">
        <w:rPr>
          <w:rFonts w:asciiTheme="minorHAnsi" w:hAnsiTheme="minorHAnsi" w:cstheme="minorHAnsi"/>
          <w:sz w:val="20"/>
          <w:szCs w:val="20"/>
        </w:rPr>
        <w:t xml:space="preserve"> </w:t>
      </w:r>
      <w:r w:rsidR="00BD36A2" w:rsidRPr="00FB5219">
        <w:rPr>
          <w:rFonts w:asciiTheme="minorHAnsi" w:hAnsiTheme="minorHAnsi" w:cstheme="minorHAnsi"/>
          <w:sz w:val="20"/>
          <w:szCs w:val="20"/>
        </w:rPr>
        <w:t xml:space="preserve">for faculty team members </w:t>
      </w:r>
      <w:r w:rsidRPr="00FB5219">
        <w:rPr>
          <w:rFonts w:asciiTheme="minorHAnsi" w:hAnsiTheme="minorHAnsi" w:cstheme="minorHAnsi"/>
          <w:sz w:val="20"/>
          <w:szCs w:val="20"/>
        </w:rPr>
        <w:t xml:space="preserve">that utilize the NSF or NIH template into a single PDF and name your file using this convention: </w:t>
      </w:r>
      <w:r w:rsidR="000523DC" w:rsidRPr="00FB5219">
        <w:rPr>
          <w:rFonts w:asciiTheme="minorHAnsi" w:hAnsiTheme="minorHAnsi" w:cstheme="minorHAnsi"/>
          <w:b/>
          <w:bCs/>
          <w:color w:val="000000" w:themeColor="text1"/>
          <w:sz w:val="20"/>
          <w:szCs w:val="20"/>
        </w:rPr>
        <w:t>FY23 IRPA – [</w:t>
      </w:r>
      <w:r w:rsidR="000523DC" w:rsidRPr="00FB5219">
        <w:rPr>
          <w:rFonts w:asciiTheme="minorHAnsi" w:hAnsiTheme="minorHAnsi" w:cstheme="minorHAnsi"/>
          <w:b/>
          <w:bCs/>
          <w:i/>
          <w:iCs/>
          <w:color w:val="000000" w:themeColor="text1"/>
          <w:sz w:val="20"/>
          <w:szCs w:val="20"/>
        </w:rPr>
        <w:t>Contact PI Last name</w:t>
      </w:r>
      <w:r w:rsidR="000523DC" w:rsidRPr="00FB5219">
        <w:rPr>
          <w:rFonts w:asciiTheme="minorHAnsi" w:hAnsiTheme="minorHAnsi" w:cstheme="minorHAnsi"/>
          <w:b/>
          <w:bCs/>
          <w:color w:val="000000" w:themeColor="text1"/>
          <w:sz w:val="20"/>
          <w:szCs w:val="20"/>
        </w:rPr>
        <w:t>] – [</w:t>
      </w:r>
      <w:r w:rsidR="000523DC" w:rsidRPr="00FB5219">
        <w:rPr>
          <w:rFonts w:asciiTheme="minorHAnsi" w:hAnsiTheme="minorHAnsi" w:cstheme="minorHAnsi"/>
          <w:b/>
          <w:bCs/>
          <w:i/>
          <w:iCs/>
          <w:color w:val="000000" w:themeColor="text1"/>
          <w:sz w:val="20"/>
          <w:szCs w:val="20"/>
        </w:rPr>
        <w:t>Project Title</w:t>
      </w:r>
      <w:r w:rsidR="000523DC" w:rsidRPr="00FB5219">
        <w:rPr>
          <w:rFonts w:asciiTheme="minorHAnsi" w:hAnsiTheme="minorHAnsi" w:cstheme="minorHAnsi"/>
          <w:b/>
          <w:bCs/>
          <w:color w:val="000000" w:themeColor="text1"/>
          <w:sz w:val="20"/>
          <w:szCs w:val="20"/>
        </w:rPr>
        <w:t>]</w:t>
      </w:r>
    </w:p>
    <w:p w14:paraId="68D519F1" w14:textId="3997B83C" w:rsidR="000523DC" w:rsidRPr="00FB5219" w:rsidRDefault="000523DC" w:rsidP="00BD36A2">
      <w:pPr>
        <w:pStyle w:val="ListParagraph"/>
        <w:numPr>
          <w:ilvl w:val="0"/>
          <w:numId w:val="35"/>
        </w:numPr>
        <w:snapToGrid w:val="0"/>
        <w:rPr>
          <w:rFonts w:asciiTheme="minorHAnsi" w:hAnsiTheme="minorHAnsi" w:cstheme="minorHAnsi"/>
          <w:color w:val="000000" w:themeColor="text1"/>
          <w:sz w:val="20"/>
          <w:szCs w:val="20"/>
        </w:rPr>
      </w:pPr>
      <w:r w:rsidRPr="00FB5219">
        <w:rPr>
          <w:rFonts w:asciiTheme="minorHAnsi" w:hAnsiTheme="minorHAnsi" w:cstheme="minorHAnsi"/>
          <w:color w:val="960000" w:themeColor="accent6"/>
          <w:sz w:val="20"/>
          <w:szCs w:val="20"/>
        </w:rPr>
        <w:t xml:space="preserve">Submit your </w:t>
      </w:r>
      <w:r w:rsidR="00076612" w:rsidRPr="00FB5219">
        <w:rPr>
          <w:rFonts w:asciiTheme="minorHAnsi" w:hAnsiTheme="minorHAnsi" w:cstheme="minorHAnsi"/>
          <w:color w:val="960000" w:themeColor="accent6"/>
          <w:sz w:val="20"/>
          <w:szCs w:val="20"/>
        </w:rPr>
        <w:t>PDF</w:t>
      </w:r>
      <w:r w:rsidRPr="00FB5219">
        <w:rPr>
          <w:rFonts w:asciiTheme="minorHAnsi" w:hAnsiTheme="minorHAnsi" w:cstheme="minorHAnsi"/>
          <w:color w:val="960000" w:themeColor="accent6"/>
          <w:sz w:val="20"/>
          <w:szCs w:val="20"/>
        </w:rPr>
        <w:t xml:space="preserve"> </w:t>
      </w:r>
      <w:r w:rsidR="00BD36A2" w:rsidRPr="00FB5219">
        <w:rPr>
          <w:rFonts w:asciiTheme="minorHAnsi" w:hAnsiTheme="minorHAnsi" w:cstheme="minorHAnsi"/>
          <w:b/>
          <w:bCs/>
          <w:color w:val="960000" w:themeColor="accent6"/>
          <w:sz w:val="20"/>
          <w:szCs w:val="20"/>
        </w:rPr>
        <w:t xml:space="preserve">by 5 p.m. ET on Tuesday, Jan. 17, 2023, </w:t>
      </w:r>
      <w:r w:rsidRPr="00FB5219">
        <w:rPr>
          <w:rFonts w:asciiTheme="minorHAnsi" w:hAnsiTheme="minorHAnsi" w:cstheme="minorHAnsi"/>
          <w:color w:val="960000" w:themeColor="accent6"/>
          <w:sz w:val="20"/>
          <w:szCs w:val="20"/>
        </w:rPr>
        <w:t>using this link</w:t>
      </w:r>
      <w:r w:rsidRPr="00FB5219">
        <w:rPr>
          <w:rFonts w:asciiTheme="minorHAnsi" w:hAnsiTheme="minorHAnsi" w:cstheme="minorHAnsi"/>
          <w:iCs/>
          <w:color w:val="960000" w:themeColor="accent6"/>
          <w:sz w:val="20"/>
          <w:szCs w:val="20"/>
        </w:rPr>
        <w:t>:</w:t>
      </w:r>
      <w:r w:rsidRPr="00FB5219">
        <w:rPr>
          <w:rFonts w:asciiTheme="minorHAnsi" w:hAnsiTheme="minorHAnsi" w:cstheme="minorHAnsi"/>
          <w:iCs/>
          <w:color w:val="000000" w:themeColor="text1"/>
          <w:sz w:val="20"/>
          <w:szCs w:val="20"/>
        </w:rPr>
        <w:br/>
      </w:r>
      <w:hyperlink r:id="rId20" w:history="1">
        <w:r w:rsidR="00122124" w:rsidRPr="00FB5219">
          <w:rPr>
            <w:rStyle w:val="Hyperlink"/>
            <w:rFonts w:ascii="Helvetica Neue" w:hAnsi="Helvetica Neue"/>
            <w:sz w:val="20"/>
            <w:szCs w:val="20"/>
            <w:shd w:val="clear" w:color="auto" w:fill="FFFFFF"/>
          </w:rPr>
          <w:t>https://osu.az1.qualtrics.com/jfe/form/SV_4OZ0Euk5eHqtJFY</w:t>
        </w:r>
      </w:hyperlink>
    </w:p>
    <w:p w14:paraId="52511CE0" w14:textId="77777777" w:rsidR="000523DC" w:rsidRPr="00FB5219" w:rsidRDefault="000523DC" w:rsidP="00BD36A2">
      <w:pPr>
        <w:snapToGrid w:val="0"/>
        <w:spacing w:after="60"/>
        <w:outlineLvl w:val="1"/>
        <w:rPr>
          <w:rFonts w:asciiTheme="minorHAnsi" w:hAnsiTheme="minorHAnsi" w:cstheme="minorHAnsi"/>
          <w:b/>
          <w:bCs/>
          <w:sz w:val="20"/>
          <w:szCs w:val="20"/>
        </w:rPr>
      </w:pPr>
    </w:p>
    <w:p w14:paraId="0CCD8D8D" w14:textId="77777777" w:rsidR="000523DC" w:rsidRPr="00FB5219" w:rsidRDefault="000523DC" w:rsidP="00BD36A2">
      <w:pPr>
        <w:kinsoku w:val="0"/>
        <w:overflowPunct w:val="0"/>
        <w:autoSpaceDE w:val="0"/>
        <w:autoSpaceDN w:val="0"/>
        <w:adjustRightInd w:val="0"/>
        <w:snapToGrid w:val="0"/>
        <w:spacing w:after="60"/>
        <w:outlineLvl w:val="1"/>
        <w:rPr>
          <w:rFonts w:ascii="Arial" w:hAnsi="Arial" w:cs="Arial"/>
          <w:b/>
          <w:bCs/>
          <w:sz w:val="20"/>
          <w:szCs w:val="20"/>
        </w:rPr>
      </w:pPr>
      <w:r w:rsidRPr="00FB5219">
        <w:rPr>
          <w:rFonts w:ascii="Arial" w:hAnsi="Arial" w:cs="Arial"/>
          <w:b/>
          <w:bCs/>
          <w:sz w:val="20"/>
          <w:szCs w:val="20"/>
        </w:rPr>
        <w:t>REQUIRED PROPOSAL FORMAT</w:t>
      </w:r>
    </w:p>
    <w:p w14:paraId="44BC1B56" w14:textId="6B971A01" w:rsidR="000523DC" w:rsidRPr="00FB5219" w:rsidRDefault="000523DC" w:rsidP="00BD36A2">
      <w:pPr>
        <w:snapToGrid w:val="0"/>
        <w:spacing w:after="120"/>
        <w:ind w:right="245"/>
        <w:rPr>
          <w:rFonts w:ascii="Arial" w:hAnsi="Arial" w:cs="Arial"/>
          <w:sz w:val="20"/>
          <w:szCs w:val="20"/>
        </w:rPr>
      </w:pPr>
      <w:r w:rsidRPr="00FB5219">
        <w:rPr>
          <w:rFonts w:ascii="Arial" w:hAnsi="Arial" w:cs="Arial"/>
          <w:sz w:val="20"/>
          <w:szCs w:val="20"/>
        </w:rPr>
        <w:t xml:space="preserve">Project descriptions must be single-spaced with 1/2-inch margins and 10-point </w:t>
      </w:r>
      <w:r w:rsidR="00BD36A2" w:rsidRPr="00FB5219">
        <w:rPr>
          <w:rFonts w:ascii="Arial" w:hAnsi="Arial" w:cs="Arial"/>
          <w:sz w:val="20"/>
          <w:szCs w:val="20"/>
        </w:rPr>
        <w:t xml:space="preserve">Arial </w:t>
      </w:r>
      <w:r w:rsidRPr="00FB5219">
        <w:rPr>
          <w:rFonts w:ascii="Arial" w:hAnsi="Arial" w:cs="Arial"/>
          <w:sz w:val="20"/>
          <w:szCs w:val="20"/>
        </w:rPr>
        <w:t>type, and include the following sections:</w:t>
      </w:r>
    </w:p>
    <w:p w14:paraId="7F718629" w14:textId="2A628B3C" w:rsidR="000523DC" w:rsidRPr="00FB5219" w:rsidRDefault="000523DC" w:rsidP="00BD36A2">
      <w:pPr>
        <w:snapToGrid w:val="0"/>
        <w:spacing w:after="60"/>
        <w:ind w:left="360" w:hanging="360"/>
        <w:rPr>
          <w:rFonts w:ascii="Arial" w:hAnsi="Arial" w:cs="Arial"/>
          <w:b/>
          <w:bCs/>
          <w:sz w:val="20"/>
          <w:szCs w:val="20"/>
        </w:rPr>
      </w:pPr>
      <w:r w:rsidRPr="00FB5219">
        <w:rPr>
          <w:rFonts w:ascii="Arial" w:hAnsi="Arial" w:cs="Arial"/>
          <w:b/>
          <w:bCs/>
          <w:sz w:val="20"/>
          <w:szCs w:val="20"/>
        </w:rPr>
        <w:t xml:space="preserve">I.  Project Description </w:t>
      </w:r>
      <w:r w:rsidRPr="00FB5219">
        <w:rPr>
          <w:rFonts w:ascii="Arial" w:hAnsi="Arial" w:cs="Arial"/>
          <w:sz w:val="20"/>
          <w:szCs w:val="20"/>
        </w:rPr>
        <w:t>(3 pages or less; project description content beyond 3 pages will not be read</w:t>
      </w:r>
      <w:r w:rsidR="00BD36A2" w:rsidRPr="00FB5219">
        <w:rPr>
          <w:rFonts w:ascii="Arial" w:hAnsi="Arial" w:cs="Arial"/>
          <w:sz w:val="20"/>
          <w:szCs w:val="20"/>
        </w:rPr>
        <w:t>.</w:t>
      </w:r>
      <w:r w:rsidRPr="00FB5219">
        <w:rPr>
          <w:rFonts w:ascii="Arial" w:hAnsi="Arial" w:cs="Arial"/>
          <w:sz w:val="20"/>
          <w:szCs w:val="20"/>
        </w:rPr>
        <w:t xml:space="preserve"> </w:t>
      </w:r>
      <w:r w:rsidR="00BD36A2" w:rsidRPr="00FB5219">
        <w:rPr>
          <w:rFonts w:ascii="Arial" w:hAnsi="Arial" w:cs="Arial"/>
          <w:sz w:val="20"/>
          <w:szCs w:val="20"/>
        </w:rPr>
        <w:t>R</w:t>
      </w:r>
      <w:r w:rsidRPr="00FB5219">
        <w:rPr>
          <w:rFonts w:ascii="Arial" w:hAnsi="Arial" w:cs="Arial"/>
          <w:sz w:val="20"/>
          <w:szCs w:val="20"/>
        </w:rPr>
        <w:t>eferences do not count toward th</w:t>
      </w:r>
      <w:r w:rsidR="00BD36A2" w:rsidRPr="00FB5219">
        <w:rPr>
          <w:rFonts w:ascii="Arial" w:hAnsi="Arial" w:cs="Arial"/>
          <w:sz w:val="20"/>
          <w:szCs w:val="20"/>
        </w:rPr>
        <w:t>is</w:t>
      </w:r>
      <w:r w:rsidRPr="00FB5219">
        <w:rPr>
          <w:rFonts w:ascii="Arial" w:hAnsi="Arial" w:cs="Arial"/>
          <w:sz w:val="20"/>
          <w:szCs w:val="20"/>
        </w:rPr>
        <w:t xml:space="preserve"> page limit)</w:t>
      </w:r>
    </w:p>
    <w:p w14:paraId="4134BD85" w14:textId="77777777" w:rsidR="000523DC" w:rsidRPr="00FB5219" w:rsidRDefault="000523DC" w:rsidP="00BD36A2">
      <w:pPr>
        <w:pStyle w:val="ListParagraph"/>
        <w:numPr>
          <w:ilvl w:val="0"/>
          <w:numId w:val="31"/>
        </w:numPr>
        <w:snapToGrid w:val="0"/>
        <w:spacing w:after="60"/>
        <w:contextualSpacing w:val="0"/>
        <w:rPr>
          <w:rFonts w:ascii="Arial" w:hAnsi="Arial" w:cs="Arial"/>
          <w:sz w:val="20"/>
          <w:szCs w:val="20"/>
          <w:u w:val="single"/>
        </w:rPr>
      </w:pPr>
      <w:r w:rsidRPr="00FB5219">
        <w:rPr>
          <w:rFonts w:ascii="Arial" w:hAnsi="Arial" w:cs="Arial"/>
          <w:sz w:val="20"/>
          <w:szCs w:val="20"/>
          <w:u w:val="single"/>
        </w:rPr>
        <w:t>Title</w:t>
      </w:r>
    </w:p>
    <w:p w14:paraId="1F575D14" w14:textId="77777777" w:rsidR="000523DC" w:rsidRPr="00FB5219" w:rsidRDefault="000523DC" w:rsidP="00BD36A2">
      <w:pPr>
        <w:pStyle w:val="ListParagraph"/>
        <w:numPr>
          <w:ilvl w:val="0"/>
          <w:numId w:val="31"/>
        </w:numPr>
        <w:snapToGrid w:val="0"/>
        <w:spacing w:after="60"/>
        <w:contextualSpacing w:val="0"/>
        <w:rPr>
          <w:rFonts w:ascii="Arial" w:hAnsi="Arial" w:cs="Arial"/>
          <w:sz w:val="20"/>
          <w:szCs w:val="20"/>
        </w:rPr>
      </w:pPr>
      <w:r w:rsidRPr="00FB5219">
        <w:rPr>
          <w:rFonts w:ascii="Arial" w:hAnsi="Arial" w:cs="Arial"/>
          <w:sz w:val="20"/>
          <w:szCs w:val="20"/>
          <w:u w:val="single"/>
        </w:rPr>
        <w:t>Contact PI</w:t>
      </w:r>
      <w:r w:rsidRPr="00FB5219">
        <w:rPr>
          <w:rFonts w:ascii="Arial" w:hAnsi="Arial" w:cs="Arial"/>
          <w:sz w:val="20"/>
          <w:szCs w:val="20"/>
        </w:rPr>
        <w:t xml:space="preserve"> Name, Title and Department(s), Email</w:t>
      </w:r>
    </w:p>
    <w:p w14:paraId="759A7FDC" w14:textId="77777777" w:rsidR="000523DC" w:rsidRPr="00FB5219" w:rsidRDefault="000523DC" w:rsidP="00BD36A2">
      <w:pPr>
        <w:pStyle w:val="ListParagraph"/>
        <w:numPr>
          <w:ilvl w:val="0"/>
          <w:numId w:val="31"/>
        </w:numPr>
        <w:snapToGrid w:val="0"/>
        <w:spacing w:after="60"/>
        <w:contextualSpacing w:val="0"/>
        <w:rPr>
          <w:rFonts w:ascii="Arial" w:hAnsi="Arial" w:cs="Arial"/>
          <w:sz w:val="20"/>
          <w:szCs w:val="20"/>
          <w:u w:val="single"/>
        </w:rPr>
      </w:pPr>
      <w:r w:rsidRPr="00FB5219">
        <w:rPr>
          <w:rFonts w:ascii="Arial" w:hAnsi="Arial" w:cs="Arial"/>
          <w:sz w:val="20"/>
          <w:szCs w:val="20"/>
          <w:u w:val="single"/>
        </w:rPr>
        <w:t>Keywords</w:t>
      </w:r>
    </w:p>
    <w:p w14:paraId="43281295" w14:textId="7A9CCB63" w:rsidR="000523DC" w:rsidRPr="00FB5219" w:rsidRDefault="000523DC" w:rsidP="00BD36A2">
      <w:pPr>
        <w:pStyle w:val="ListParagraph"/>
        <w:numPr>
          <w:ilvl w:val="0"/>
          <w:numId w:val="31"/>
        </w:numPr>
        <w:snapToGrid w:val="0"/>
        <w:spacing w:after="60"/>
        <w:contextualSpacing w:val="0"/>
        <w:rPr>
          <w:rFonts w:ascii="Arial" w:hAnsi="Arial" w:cs="Arial"/>
          <w:sz w:val="20"/>
          <w:szCs w:val="20"/>
        </w:rPr>
      </w:pPr>
      <w:r w:rsidRPr="00FB5219">
        <w:rPr>
          <w:rFonts w:ascii="Arial" w:hAnsi="Arial" w:cs="Arial"/>
          <w:sz w:val="20"/>
          <w:szCs w:val="20"/>
          <w:u w:val="single"/>
        </w:rPr>
        <w:t>Merit</w:t>
      </w:r>
      <w:r w:rsidRPr="00FB5219">
        <w:rPr>
          <w:rFonts w:ascii="Arial" w:hAnsi="Arial" w:cs="Arial"/>
          <w:sz w:val="20"/>
          <w:szCs w:val="20"/>
        </w:rPr>
        <w:t>: Describe your project’s scientific, scholarly and/or artistic significance; the potential applications/impact of its outcomes</w:t>
      </w:r>
      <w:r w:rsidR="002765BB" w:rsidRPr="00FB5219">
        <w:rPr>
          <w:rFonts w:ascii="Arial" w:hAnsi="Arial" w:cs="Arial"/>
          <w:sz w:val="20"/>
          <w:szCs w:val="20"/>
        </w:rPr>
        <w:t xml:space="preserve"> and their potential to result in or lead to transformational, rather than incremental, change;</w:t>
      </w:r>
      <w:r w:rsidRPr="00FB5219">
        <w:rPr>
          <w:rFonts w:ascii="Arial" w:hAnsi="Arial" w:cs="Arial"/>
          <w:sz w:val="20"/>
          <w:szCs w:val="20"/>
        </w:rPr>
        <w:t xml:space="preserve"> </w:t>
      </w:r>
      <w:r w:rsidR="002765BB" w:rsidRPr="00FB5219">
        <w:rPr>
          <w:rFonts w:ascii="Arial" w:hAnsi="Arial" w:cs="Arial"/>
          <w:sz w:val="20"/>
          <w:szCs w:val="20"/>
        </w:rPr>
        <w:t xml:space="preserve">and </w:t>
      </w:r>
      <w:r w:rsidRPr="00FB5219">
        <w:rPr>
          <w:rFonts w:ascii="Arial" w:hAnsi="Arial" w:cs="Arial"/>
          <w:sz w:val="20"/>
          <w:szCs w:val="20"/>
        </w:rPr>
        <w:t>why an interdisciplinary approach is needed.</w:t>
      </w:r>
      <w:r w:rsidR="002765BB" w:rsidRPr="00FB5219">
        <w:rPr>
          <w:rFonts w:ascii="Arial" w:hAnsi="Arial" w:cs="Arial"/>
          <w:sz w:val="20"/>
          <w:szCs w:val="20"/>
        </w:rPr>
        <w:t xml:space="preserve"> Discuss any ethical considerations for the research.</w:t>
      </w:r>
    </w:p>
    <w:p w14:paraId="735DBB1D" w14:textId="77777777" w:rsidR="000523DC" w:rsidRPr="00FB5219" w:rsidRDefault="000523DC" w:rsidP="00BD36A2">
      <w:pPr>
        <w:pStyle w:val="ListParagraph"/>
        <w:numPr>
          <w:ilvl w:val="0"/>
          <w:numId w:val="31"/>
        </w:numPr>
        <w:snapToGrid w:val="0"/>
        <w:spacing w:after="60"/>
        <w:contextualSpacing w:val="0"/>
        <w:rPr>
          <w:rFonts w:ascii="Arial" w:hAnsi="Arial" w:cs="Arial"/>
          <w:sz w:val="20"/>
          <w:szCs w:val="20"/>
        </w:rPr>
      </w:pPr>
      <w:r w:rsidRPr="00FB5219">
        <w:rPr>
          <w:rFonts w:ascii="Arial" w:hAnsi="Arial" w:cs="Arial"/>
          <w:sz w:val="20"/>
          <w:szCs w:val="20"/>
          <w:u w:val="single"/>
        </w:rPr>
        <w:t>Approach and Methodologies</w:t>
      </w:r>
      <w:r w:rsidRPr="00FB5219">
        <w:rPr>
          <w:rFonts w:ascii="Arial" w:hAnsi="Arial" w:cs="Arial"/>
          <w:sz w:val="20"/>
          <w:szCs w:val="20"/>
        </w:rPr>
        <w:t>: Describe your interdisciplinary approach and methodologies and the data assets you will use and/or generate. Discuss how your project is novel or innovative compared to the next-best alternative.</w:t>
      </w:r>
    </w:p>
    <w:p w14:paraId="6DE03155" w14:textId="77777777" w:rsidR="000523DC" w:rsidRPr="00FB5219" w:rsidRDefault="000523DC" w:rsidP="00BD36A2">
      <w:pPr>
        <w:pStyle w:val="ListParagraph"/>
        <w:numPr>
          <w:ilvl w:val="0"/>
          <w:numId w:val="31"/>
        </w:numPr>
        <w:snapToGrid w:val="0"/>
        <w:spacing w:after="60"/>
        <w:contextualSpacing w:val="0"/>
        <w:rPr>
          <w:rFonts w:ascii="Arial" w:hAnsi="Arial" w:cs="Arial"/>
          <w:sz w:val="20"/>
          <w:szCs w:val="20"/>
        </w:rPr>
      </w:pPr>
      <w:r w:rsidRPr="00FB5219">
        <w:rPr>
          <w:rFonts w:ascii="Arial" w:hAnsi="Arial" w:cs="Arial"/>
          <w:sz w:val="20"/>
          <w:szCs w:val="20"/>
          <w:u w:val="single"/>
        </w:rPr>
        <w:t>Outcomes and Evaluation</w:t>
      </w:r>
      <w:r w:rsidRPr="00FB5219">
        <w:rPr>
          <w:rFonts w:ascii="Arial" w:hAnsi="Arial" w:cs="Arial"/>
          <w:sz w:val="20"/>
          <w:szCs w:val="20"/>
        </w:rPr>
        <w:t xml:space="preserve"> – Describe:</w:t>
      </w:r>
    </w:p>
    <w:p w14:paraId="4CD17600" w14:textId="77777777" w:rsidR="000523DC" w:rsidRPr="00FB5219" w:rsidRDefault="000523DC" w:rsidP="00BD36A2">
      <w:pPr>
        <w:pStyle w:val="ListParagraph"/>
        <w:numPr>
          <w:ilvl w:val="0"/>
          <w:numId w:val="33"/>
        </w:numPr>
        <w:tabs>
          <w:tab w:val="left" w:pos="1921"/>
        </w:tabs>
        <w:kinsoku w:val="0"/>
        <w:overflowPunct w:val="0"/>
        <w:autoSpaceDE w:val="0"/>
        <w:autoSpaceDN w:val="0"/>
        <w:adjustRightInd w:val="0"/>
        <w:snapToGrid w:val="0"/>
        <w:spacing w:after="60"/>
        <w:ind w:right="360"/>
        <w:rPr>
          <w:rFonts w:ascii="Arial" w:hAnsi="Arial" w:cs="Arial"/>
          <w:sz w:val="20"/>
          <w:szCs w:val="20"/>
        </w:rPr>
      </w:pPr>
      <w:r w:rsidRPr="00FB5219">
        <w:rPr>
          <w:rFonts w:ascii="Arial" w:hAnsi="Arial" w:cs="Arial"/>
          <w:sz w:val="20"/>
          <w:szCs w:val="20"/>
        </w:rPr>
        <w:t>Outcomes you expect, e.g., preliminary data, publications, curriculum development, etc.</w:t>
      </w:r>
    </w:p>
    <w:p w14:paraId="1AA8BC0A" w14:textId="77777777" w:rsidR="000523DC" w:rsidRPr="00FB5219" w:rsidRDefault="000523DC" w:rsidP="00BD36A2">
      <w:pPr>
        <w:pStyle w:val="ListParagraph"/>
        <w:numPr>
          <w:ilvl w:val="0"/>
          <w:numId w:val="33"/>
        </w:numPr>
        <w:tabs>
          <w:tab w:val="left" w:pos="1921"/>
        </w:tabs>
        <w:kinsoku w:val="0"/>
        <w:overflowPunct w:val="0"/>
        <w:autoSpaceDE w:val="0"/>
        <w:autoSpaceDN w:val="0"/>
        <w:adjustRightInd w:val="0"/>
        <w:snapToGrid w:val="0"/>
        <w:spacing w:after="60"/>
        <w:ind w:right="360"/>
        <w:rPr>
          <w:rFonts w:ascii="Arial" w:hAnsi="Arial" w:cs="Arial"/>
          <w:sz w:val="20"/>
          <w:szCs w:val="20"/>
        </w:rPr>
      </w:pPr>
      <w:r w:rsidRPr="00FB5219">
        <w:rPr>
          <w:rFonts w:ascii="Arial" w:hAnsi="Arial" w:cs="Arial"/>
          <w:sz w:val="20"/>
          <w:szCs w:val="20"/>
        </w:rPr>
        <w:t>Metrics you will use to measure success</w:t>
      </w:r>
    </w:p>
    <w:p w14:paraId="56427D89" w14:textId="77777777" w:rsidR="000523DC" w:rsidRPr="00FB5219" w:rsidRDefault="000523DC" w:rsidP="00BD36A2">
      <w:pPr>
        <w:pStyle w:val="ListParagraph"/>
        <w:numPr>
          <w:ilvl w:val="0"/>
          <w:numId w:val="33"/>
        </w:numPr>
        <w:tabs>
          <w:tab w:val="left" w:pos="1921"/>
        </w:tabs>
        <w:kinsoku w:val="0"/>
        <w:overflowPunct w:val="0"/>
        <w:autoSpaceDE w:val="0"/>
        <w:autoSpaceDN w:val="0"/>
        <w:adjustRightInd w:val="0"/>
        <w:snapToGrid w:val="0"/>
        <w:spacing w:after="120"/>
        <w:ind w:right="360"/>
        <w:contextualSpacing w:val="0"/>
        <w:rPr>
          <w:rFonts w:ascii="Arial" w:hAnsi="Arial" w:cs="Arial"/>
          <w:sz w:val="20"/>
          <w:szCs w:val="20"/>
        </w:rPr>
      </w:pPr>
      <w:r w:rsidRPr="00FB5219">
        <w:rPr>
          <w:rFonts w:ascii="Arial" w:hAnsi="Arial" w:cs="Arial"/>
          <w:sz w:val="20"/>
          <w:szCs w:val="20"/>
        </w:rPr>
        <w:t>Next steps you intend to pursue toward extramural funding. Include specific funding agencies/mechanisms/opportunities if known.</w:t>
      </w:r>
    </w:p>
    <w:p w14:paraId="4FD6C98F" w14:textId="77777777" w:rsidR="000523DC" w:rsidRPr="00FB5219" w:rsidRDefault="000523DC" w:rsidP="00BD36A2">
      <w:pPr>
        <w:tabs>
          <w:tab w:val="left" w:pos="1921"/>
        </w:tabs>
        <w:kinsoku w:val="0"/>
        <w:overflowPunct w:val="0"/>
        <w:autoSpaceDE w:val="0"/>
        <w:autoSpaceDN w:val="0"/>
        <w:adjustRightInd w:val="0"/>
        <w:snapToGrid w:val="0"/>
        <w:spacing w:after="120"/>
        <w:ind w:right="360"/>
        <w:rPr>
          <w:rFonts w:ascii="Arial" w:hAnsi="Arial" w:cs="Arial"/>
          <w:sz w:val="20"/>
          <w:szCs w:val="20"/>
        </w:rPr>
      </w:pPr>
      <w:r w:rsidRPr="00FB5219">
        <w:rPr>
          <w:rFonts w:ascii="Arial" w:hAnsi="Arial" w:cs="Arial"/>
          <w:b/>
          <w:bCs/>
          <w:sz w:val="20"/>
          <w:szCs w:val="20"/>
        </w:rPr>
        <w:t xml:space="preserve">II. Team </w:t>
      </w:r>
      <w:r w:rsidRPr="00FB5219">
        <w:rPr>
          <w:rFonts w:ascii="Arial" w:hAnsi="Arial" w:cs="Arial"/>
          <w:sz w:val="20"/>
          <w:szCs w:val="20"/>
        </w:rPr>
        <w:t>(&lt;1 page): List the name, title(s) and department(s), relevant expertise, and role on the project for every team member, including students and staff. Core faculty (hires) of award co-sponsors should include that designation along with their departmental appointment(s).</w:t>
      </w:r>
    </w:p>
    <w:p w14:paraId="7DFF5627" w14:textId="77777777" w:rsidR="000523DC" w:rsidRPr="00FB5219" w:rsidRDefault="000523DC" w:rsidP="00BD36A2">
      <w:pPr>
        <w:tabs>
          <w:tab w:val="left" w:pos="1921"/>
        </w:tabs>
        <w:kinsoku w:val="0"/>
        <w:overflowPunct w:val="0"/>
        <w:autoSpaceDE w:val="0"/>
        <w:autoSpaceDN w:val="0"/>
        <w:adjustRightInd w:val="0"/>
        <w:snapToGrid w:val="0"/>
        <w:spacing w:after="120"/>
        <w:ind w:right="360"/>
        <w:rPr>
          <w:rFonts w:ascii="Arial" w:hAnsi="Arial" w:cs="Arial"/>
          <w:sz w:val="20"/>
          <w:szCs w:val="20"/>
        </w:rPr>
      </w:pPr>
      <w:r w:rsidRPr="00FB5219">
        <w:rPr>
          <w:rFonts w:ascii="Arial" w:hAnsi="Arial" w:cs="Arial"/>
          <w:b/>
          <w:bCs/>
          <w:sz w:val="20"/>
          <w:szCs w:val="20"/>
        </w:rPr>
        <w:t xml:space="preserve">III. Timeline </w:t>
      </w:r>
      <w:r w:rsidRPr="00FB5219">
        <w:rPr>
          <w:rFonts w:ascii="Arial" w:hAnsi="Arial" w:cs="Arial"/>
          <w:sz w:val="20"/>
          <w:szCs w:val="20"/>
        </w:rPr>
        <w:t>(&lt;1 page): List dates and brief descriptions of key milestones for completing your project.</w:t>
      </w:r>
    </w:p>
    <w:p w14:paraId="479902E4" w14:textId="77777777" w:rsidR="000523DC" w:rsidRPr="00FB5219" w:rsidRDefault="000523DC" w:rsidP="00BD36A2">
      <w:pPr>
        <w:tabs>
          <w:tab w:val="left" w:pos="1928"/>
        </w:tabs>
        <w:kinsoku w:val="0"/>
        <w:overflowPunct w:val="0"/>
        <w:autoSpaceDE w:val="0"/>
        <w:autoSpaceDN w:val="0"/>
        <w:adjustRightInd w:val="0"/>
        <w:snapToGrid w:val="0"/>
        <w:spacing w:after="60"/>
        <w:ind w:right="1598"/>
        <w:rPr>
          <w:rFonts w:ascii="Arial" w:hAnsi="Arial" w:cs="Arial"/>
          <w:b/>
          <w:bCs/>
          <w:sz w:val="20"/>
          <w:szCs w:val="20"/>
        </w:rPr>
      </w:pPr>
      <w:r w:rsidRPr="00FB5219">
        <w:rPr>
          <w:rFonts w:ascii="Arial" w:hAnsi="Arial" w:cs="Arial"/>
          <w:b/>
          <w:bCs/>
          <w:sz w:val="20"/>
          <w:szCs w:val="20"/>
        </w:rPr>
        <w:t xml:space="preserve">IV.  Resourcing Request </w:t>
      </w:r>
      <w:r w:rsidRPr="00FB5219">
        <w:rPr>
          <w:rFonts w:ascii="Arial" w:hAnsi="Arial" w:cs="Arial"/>
          <w:sz w:val="20"/>
          <w:szCs w:val="20"/>
        </w:rPr>
        <w:t>(&lt;1 page)</w:t>
      </w:r>
    </w:p>
    <w:p w14:paraId="5410ADE2" w14:textId="77777777" w:rsidR="000523DC" w:rsidRPr="00FB5219" w:rsidRDefault="000523DC" w:rsidP="00BD36A2">
      <w:pPr>
        <w:pStyle w:val="ListParagraph"/>
        <w:numPr>
          <w:ilvl w:val="0"/>
          <w:numId w:val="32"/>
        </w:numPr>
        <w:tabs>
          <w:tab w:val="left" w:pos="1928"/>
        </w:tabs>
        <w:kinsoku w:val="0"/>
        <w:overflowPunct w:val="0"/>
        <w:autoSpaceDE w:val="0"/>
        <w:autoSpaceDN w:val="0"/>
        <w:adjustRightInd w:val="0"/>
        <w:snapToGrid w:val="0"/>
        <w:spacing w:after="120"/>
        <w:ind w:right="706"/>
        <w:rPr>
          <w:rFonts w:ascii="Arial" w:hAnsi="Arial" w:cs="Arial"/>
          <w:sz w:val="20"/>
          <w:szCs w:val="20"/>
        </w:rPr>
      </w:pPr>
      <w:r w:rsidRPr="00FB5219">
        <w:rPr>
          <w:rFonts w:ascii="Arial" w:hAnsi="Arial" w:cs="Arial"/>
          <w:sz w:val="20"/>
          <w:szCs w:val="20"/>
          <w:u w:val="single"/>
        </w:rPr>
        <w:t>Funding</w:t>
      </w:r>
      <w:r w:rsidRPr="00FB5219">
        <w:rPr>
          <w:rFonts w:ascii="Arial" w:hAnsi="Arial" w:cs="Arial"/>
          <w:sz w:val="20"/>
          <w:szCs w:val="20"/>
        </w:rPr>
        <w:t xml:space="preserve"> (copy-paste this completed box into your project description). </w:t>
      </w:r>
      <w:r w:rsidRPr="00FB5219">
        <w:rPr>
          <w:rFonts w:ascii="Arial" w:hAnsi="Arial" w:cs="Arial"/>
          <w:sz w:val="20"/>
          <w:szCs w:val="20"/>
        </w:rPr>
        <w:br/>
        <w:t>Amounts must reflect actual costs. Funds may not</w:t>
      </w:r>
      <w:r w:rsidRPr="00FB5219">
        <w:rPr>
          <w:rFonts w:ascii="Arial" w:hAnsi="Arial" w:cs="Arial"/>
          <w:i/>
          <w:sz w:val="20"/>
          <w:szCs w:val="20"/>
        </w:rPr>
        <w:t xml:space="preserve"> </w:t>
      </w:r>
      <w:r w:rsidRPr="00FB5219">
        <w:rPr>
          <w:rFonts w:ascii="Arial" w:hAnsi="Arial" w:cs="Arial"/>
          <w:sz w:val="20"/>
          <w:szCs w:val="20"/>
        </w:rPr>
        <w:t xml:space="preserve">be used for travel, overhead, capital expenditures or faculty salary. Total request may not exceed $50,000. </w:t>
      </w:r>
    </w:p>
    <w:tbl>
      <w:tblPr>
        <w:tblStyle w:val="ListTable1Light"/>
        <w:tblW w:w="0" w:type="auto"/>
        <w:tblCellMar>
          <w:left w:w="43" w:type="dxa"/>
          <w:right w:w="43" w:type="dxa"/>
        </w:tblCellMar>
        <w:tblLook w:val="04A0" w:firstRow="1" w:lastRow="0" w:firstColumn="1" w:lastColumn="0" w:noHBand="0" w:noVBand="1"/>
      </w:tblPr>
      <w:tblGrid>
        <w:gridCol w:w="8528"/>
        <w:gridCol w:w="1552"/>
      </w:tblGrid>
      <w:tr w:rsidR="000523DC" w:rsidRPr="00FB5219" w14:paraId="57A15F85" w14:textId="77777777" w:rsidTr="009058E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1EEB94C4" w14:textId="764A1A1F" w:rsidR="000523DC" w:rsidRPr="00FB5219" w:rsidRDefault="000523DC" w:rsidP="00BD36A2">
            <w:pPr>
              <w:rPr>
                <w:rFonts w:ascii="Arial" w:hAnsi="Arial" w:cs="Arial"/>
                <w:i/>
                <w:iCs w:val="0"/>
                <w:sz w:val="20"/>
                <w:szCs w:val="20"/>
              </w:rPr>
            </w:pPr>
            <w:r w:rsidRPr="00FB5219">
              <w:rPr>
                <w:rFonts w:ascii="Arial" w:hAnsi="Arial" w:cs="Arial"/>
                <w:sz w:val="20"/>
                <w:szCs w:val="20"/>
              </w:rPr>
              <w:t xml:space="preserve">Intended </w:t>
            </w:r>
            <w:r w:rsidR="00DD2802" w:rsidRPr="00FB5219">
              <w:rPr>
                <w:rFonts w:ascii="Arial" w:hAnsi="Arial" w:cs="Arial"/>
                <w:sz w:val="20"/>
                <w:szCs w:val="20"/>
              </w:rPr>
              <w:t>U</w:t>
            </w:r>
            <w:r w:rsidRPr="00FB5219">
              <w:rPr>
                <w:rFonts w:ascii="Arial" w:hAnsi="Arial" w:cs="Arial"/>
                <w:sz w:val="20"/>
                <w:szCs w:val="20"/>
              </w:rPr>
              <w:t xml:space="preserve">se(s) </w:t>
            </w:r>
            <w:r w:rsidRPr="00FB5219">
              <w:rPr>
                <w:rFonts w:ascii="Arial" w:hAnsi="Arial" w:cs="Arial"/>
                <w:b w:val="0"/>
                <w:bCs w:val="0"/>
                <w:sz w:val="20"/>
                <w:szCs w:val="20"/>
              </w:rPr>
              <w:t>(include a brief description, e.g., type, purpose, etc.)</w:t>
            </w:r>
          </w:p>
        </w:tc>
        <w:tc>
          <w:tcPr>
            <w:tcW w:w="1620" w:type="dxa"/>
          </w:tcPr>
          <w:p w14:paraId="4EB6D8A0" w14:textId="5085EA5B" w:rsidR="000523DC" w:rsidRPr="00FB5219" w:rsidRDefault="000523DC" w:rsidP="00BD36A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FB5219">
              <w:rPr>
                <w:rFonts w:ascii="Arial" w:hAnsi="Arial" w:cs="Arial"/>
                <w:sz w:val="20"/>
                <w:szCs w:val="20"/>
              </w:rPr>
              <w:t xml:space="preserve">Actual </w:t>
            </w:r>
            <w:r w:rsidR="00DD2802" w:rsidRPr="00FB5219">
              <w:rPr>
                <w:rFonts w:ascii="Arial" w:hAnsi="Arial" w:cs="Arial"/>
                <w:sz w:val="20"/>
                <w:szCs w:val="20"/>
              </w:rPr>
              <w:t>C</w:t>
            </w:r>
            <w:r w:rsidRPr="00FB5219">
              <w:rPr>
                <w:rFonts w:ascii="Arial" w:hAnsi="Arial" w:cs="Arial"/>
                <w:sz w:val="20"/>
                <w:szCs w:val="20"/>
              </w:rPr>
              <w:t>ost</w:t>
            </w:r>
            <w:r w:rsidR="00DD2802" w:rsidRPr="00FB5219">
              <w:rPr>
                <w:rFonts w:ascii="Arial" w:hAnsi="Arial" w:cs="Arial"/>
                <w:sz w:val="20"/>
                <w:szCs w:val="20"/>
              </w:rPr>
              <w:t>(s)</w:t>
            </w:r>
          </w:p>
        </w:tc>
      </w:tr>
      <w:tr w:rsidR="000523DC" w:rsidRPr="00FB5219" w14:paraId="1D0F7459" w14:textId="77777777" w:rsidTr="009058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666666" w:themeColor="text1" w:themeTint="99"/>
              <w:right w:val="single" w:sz="4" w:space="0" w:color="D9D9D9" w:themeColor="background1" w:themeShade="D9"/>
            </w:tcBorders>
          </w:tcPr>
          <w:p w14:paraId="64DA52A5" w14:textId="77777777" w:rsidR="000523DC" w:rsidRPr="00FB5219" w:rsidRDefault="000523DC" w:rsidP="00BD36A2">
            <w:pPr>
              <w:rPr>
                <w:rFonts w:ascii="Arial" w:hAnsi="Arial" w:cs="Arial"/>
                <w:b w:val="0"/>
                <w:bCs w:val="0"/>
                <w:sz w:val="20"/>
                <w:szCs w:val="20"/>
              </w:rPr>
            </w:pPr>
            <w:r w:rsidRPr="00FB5219">
              <w:rPr>
                <w:rFonts w:ascii="Arial" w:hAnsi="Arial" w:cs="Arial"/>
                <w:b w:val="0"/>
                <w:bCs w:val="0"/>
                <w:sz w:val="20"/>
                <w:szCs w:val="20"/>
              </w:rPr>
              <w:t>Personnel</w:t>
            </w:r>
          </w:p>
        </w:tc>
        <w:tc>
          <w:tcPr>
            <w:tcW w:w="1620" w:type="dxa"/>
            <w:tcBorders>
              <w:top w:val="single" w:sz="4" w:space="0" w:color="666666" w:themeColor="text1" w:themeTint="99"/>
            </w:tcBorders>
          </w:tcPr>
          <w:p w14:paraId="26A18246" w14:textId="77777777" w:rsidR="000523DC" w:rsidRPr="00FB5219" w:rsidRDefault="000523DC" w:rsidP="00BD3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523DC" w:rsidRPr="00FB5219" w14:paraId="0FC70BC2" w14:textId="77777777" w:rsidTr="009058EA">
        <w:trPr>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74EF47A8" w14:textId="77777777" w:rsidR="000523DC" w:rsidRPr="00FB5219" w:rsidRDefault="000523DC" w:rsidP="00BD36A2">
            <w:pPr>
              <w:rPr>
                <w:rFonts w:ascii="Arial" w:hAnsi="Arial" w:cs="Arial"/>
                <w:b w:val="0"/>
                <w:bCs w:val="0"/>
                <w:sz w:val="20"/>
                <w:szCs w:val="20"/>
              </w:rPr>
            </w:pPr>
            <w:r w:rsidRPr="00FB5219">
              <w:rPr>
                <w:rFonts w:ascii="Arial" w:hAnsi="Arial" w:cs="Arial"/>
                <w:b w:val="0"/>
                <w:bCs w:val="0"/>
                <w:sz w:val="20"/>
                <w:szCs w:val="20"/>
              </w:rPr>
              <w:t>Supplies</w:t>
            </w:r>
          </w:p>
        </w:tc>
        <w:tc>
          <w:tcPr>
            <w:tcW w:w="1620" w:type="dxa"/>
            <w:tcBorders>
              <w:bottom w:val="single" w:sz="4" w:space="0" w:color="D9D9D9" w:themeColor="background1" w:themeShade="D9"/>
            </w:tcBorders>
          </w:tcPr>
          <w:p w14:paraId="1A9CE342" w14:textId="77777777" w:rsidR="000523DC" w:rsidRPr="00FB5219" w:rsidRDefault="000523DC" w:rsidP="00BD36A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523DC" w:rsidRPr="00FB5219" w14:paraId="0B3BDC92" w14:textId="77777777" w:rsidTr="009058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621ACE77" w14:textId="77777777" w:rsidR="000523DC" w:rsidRPr="00FB5219" w:rsidRDefault="000523DC" w:rsidP="00BD36A2">
            <w:pPr>
              <w:rPr>
                <w:rFonts w:ascii="Arial" w:hAnsi="Arial" w:cs="Arial"/>
                <w:b w:val="0"/>
                <w:bCs w:val="0"/>
                <w:sz w:val="20"/>
                <w:szCs w:val="20"/>
              </w:rPr>
            </w:pPr>
            <w:r w:rsidRPr="00FB5219">
              <w:rPr>
                <w:rFonts w:ascii="Arial" w:hAnsi="Arial" w:cs="Arial"/>
                <w:b w:val="0"/>
                <w:bCs w:val="0"/>
                <w:sz w:val="20"/>
                <w:szCs w:val="20"/>
              </w:rPr>
              <w:t>Services</w:t>
            </w:r>
          </w:p>
        </w:tc>
        <w:tc>
          <w:tcPr>
            <w:tcW w:w="1620" w:type="dxa"/>
            <w:tcBorders>
              <w:top w:val="single" w:sz="4" w:space="0" w:color="D9D9D9" w:themeColor="background1" w:themeShade="D9"/>
              <w:bottom w:val="single" w:sz="4" w:space="0" w:color="D9D9D9" w:themeColor="background1" w:themeShade="D9"/>
            </w:tcBorders>
          </w:tcPr>
          <w:p w14:paraId="396FA5E4" w14:textId="77777777" w:rsidR="000523DC" w:rsidRPr="00FB5219" w:rsidRDefault="000523DC" w:rsidP="00BD3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523DC" w:rsidRPr="00FB5219" w14:paraId="155AAC04" w14:textId="77777777" w:rsidTr="009058EA">
        <w:trPr>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12897E1F" w14:textId="77777777" w:rsidR="000523DC" w:rsidRPr="00FB5219" w:rsidRDefault="000523DC" w:rsidP="00BD36A2">
            <w:pPr>
              <w:rPr>
                <w:rFonts w:ascii="Arial" w:hAnsi="Arial" w:cs="Arial"/>
                <w:b w:val="0"/>
                <w:bCs w:val="0"/>
                <w:sz w:val="20"/>
                <w:szCs w:val="20"/>
              </w:rPr>
            </w:pPr>
            <w:r w:rsidRPr="00FB5219">
              <w:rPr>
                <w:rFonts w:ascii="Arial" w:hAnsi="Arial" w:cs="Arial"/>
                <w:b w:val="0"/>
                <w:bCs w:val="0"/>
                <w:sz w:val="20"/>
                <w:szCs w:val="20"/>
              </w:rPr>
              <w:t>Other</w:t>
            </w:r>
          </w:p>
        </w:tc>
        <w:tc>
          <w:tcPr>
            <w:tcW w:w="1620" w:type="dxa"/>
            <w:tcBorders>
              <w:top w:val="single" w:sz="4" w:space="0" w:color="D9D9D9" w:themeColor="background1" w:themeShade="D9"/>
            </w:tcBorders>
          </w:tcPr>
          <w:p w14:paraId="3FB81DC4" w14:textId="77777777" w:rsidR="000523DC" w:rsidRPr="00FB5219" w:rsidRDefault="000523DC" w:rsidP="00BD36A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523DC" w:rsidRPr="00FB5219" w14:paraId="51F88233" w14:textId="77777777" w:rsidTr="009058E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180" w:type="dxa"/>
            <w:tcBorders>
              <w:right w:val="single" w:sz="4" w:space="0" w:color="D9D9D9" w:themeColor="background1" w:themeShade="D9"/>
            </w:tcBorders>
          </w:tcPr>
          <w:p w14:paraId="5285D7B0" w14:textId="77777777" w:rsidR="000523DC" w:rsidRPr="00FB5219" w:rsidRDefault="000523DC" w:rsidP="00BD36A2">
            <w:pPr>
              <w:rPr>
                <w:rFonts w:ascii="Arial" w:hAnsi="Arial" w:cs="Arial"/>
                <w:sz w:val="20"/>
                <w:szCs w:val="20"/>
              </w:rPr>
            </w:pPr>
            <w:r w:rsidRPr="00FB5219">
              <w:rPr>
                <w:rFonts w:ascii="Arial" w:hAnsi="Arial" w:cs="Arial"/>
                <w:sz w:val="20"/>
                <w:szCs w:val="20"/>
              </w:rPr>
              <w:t xml:space="preserve">Total </w:t>
            </w:r>
          </w:p>
        </w:tc>
        <w:tc>
          <w:tcPr>
            <w:tcW w:w="1620" w:type="dxa"/>
          </w:tcPr>
          <w:p w14:paraId="73B06AA7" w14:textId="77777777" w:rsidR="000523DC" w:rsidRPr="00FB5219" w:rsidRDefault="000523DC" w:rsidP="00BD36A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45A7D058" w14:textId="77777777" w:rsidR="000523DC" w:rsidRPr="00FB5219" w:rsidRDefault="000523DC" w:rsidP="00BD36A2">
      <w:pPr>
        <w:tabs>
          <w:tab w:val="left" w:pos="1095"/>
        </w:tabs>
        <w:kinsoku w:val="0"/>
        <w:overflowPunct w:val="0"/>
        <w:autoSpaceDE w:val="0"/>
        <w:autoSpaceDN w:val="0"/>
        <w:adjustRightInd w:val="0"/>
        <w:snapToGrid w:val="0"/>
        <w:spacing w:after="60"/>
        <w:rPr>
          <w:rFonts w:ascii="Arial" w:hAnsi="Arial" w:cs="Arial"/>
          <w:b/>
          <w:bCs/>
          <w:sz w:val="20"/>
          <w:szCs w:val="20"/>
        </w:rPr>
      </w:pPr>
    </w:p>
    <w:p w14:paraId="51F0966F" w14:textId="77777777" w:rsidR="000523DC" w:rsidRPr="00FB5219" w:rsidRDefault="000523DC" w:rsidP="00BD36A2">
      <w:pPr>
        <w:pStyle w:val="ListParagraph"/>
        <w:numPr>
          <w:ilvl w:val="0"/>
          <w:numId w:val="32"/>
        </w:numPr>
        <w:tabs>
          <w:tab w:val="left" w:pos="1095"/>
        </w:tabs>
        <w:kinsoku w:val="0"/>
        <w:overflowPunct w:val="0"/>
        <w:autoSpaceDE w:val="0"/>
        <w:autoSpaceDN w:val="0"/>
        <w:adjustRightInd w:val="0"/>
        <w:snapToGrid w:val="0"/>
        <w:spacing w:after="120"/>
        <w:rPr>
          <w:rFonts w:ascii="Arial" w:hAnsi="Arial" w:cs="Arial"/>
          <w:sz w:val="20"/>
          <w:szCs w:val="20"/>
          <w:u w:val="single"/>
        </w:rPr>
      </w:pPr>
      <w:r w:rsidRPr="00FB5219">
        <w:rPr>
          <w:rFonts w:ascii="Arial" w:hAnsi="Arial" w:cs="Arial"/>
          <w:sz w:val="20"/>
          <w:szCs w:val="20"/>
          <w:u w:val="single"/>
        </w:rPr>
        <w:t>In-Kind</w:t>
      </w:r>
      <w:r w:rsidRPr="00FB5219">
        <w:rPr>
          <w:rFonts w:ascii="Arial" w:hAnsi="Arial" w:cs="Arial"/>
          <w:sz w:val="20"/>
          <w:szCs w:val="20"/>
        </w:rPr>
        <w:t xml:space="preserve"> (copy-paste this completed box into your project description)</w:t>
      </w:r>
    </w:p>
    <w:tbl>
      <w:tblPr>
        <w:tblStyle w:val="ListTable1Light"/>
        <w:tblW w:w="10080" w:type="dxa"/>
        <w:tblCellMar>
          <w:left w:w="43" w:type="dxa"/>
          <w:right w:w="43" w:type="dxa"/>
        </w:tblCellMar>
        <w:tblLook w:val="0420" w:firstRow="1" w:lastRow="0" w:firstColumn="0" w:lastColumn="0" w:noHBand="0" w:noVBand="1"/>
      </w:tblPr>
      <w:tblGrid>
        <w:gridCol w:w="2610"/>
        <w:gridCol w:w="2430"/>
        <w:gridCol w:w="5040"/>
      </w:tblGrid>
      <w:tr w:rsidR="000523DC" w:rsidRPr="00FB5219" w14:paraId="4D3CDB85" w14:textId="77777777" w:rsidTr="009058EA">
        <w:trPr>
          <w:cnfStyle w:val="100000000000" w:firstRow="1" w:lastRow="0" w:firstColumn="0" w:lastColumn="0" w:oddVBand="0" w:evenVBand="0" w:oddHBand="0" w:evenHBand="0" w:firstRowFirstColumn="0" w:firstRowLastColumn="0" w:lastRowFirstColumn="0" w:lastRowLastColumn="0"/>
          <w:trHeight w:val="288"/>
        </w:trPr>
        <w:tc>
          <w:tcPr>
            <w:tcW w:w="2610" w:type="dxa"/>
            <w:tcBorders>
              <w:right w:val="single" w:sz="4" w:space="0" w:color="D9D9D9" w:themeColor="background1" w:themeShade="D9"/>
            </w:tcBorders>
            <w:vAlign w:val="center"/>
            <w:hideMark/>
          </w:tcPr>
          <w:p w14:paraId="15C811B2" w14:textId="77777777" w:rsidR="000523DC" w:rsidRPr="00FB5219" w:rsidRDefault="000523DC" w:rsidP="00BD36A2">
            <w:pPr>
              <w:rPr>
                <w:rFonts w:ascii="Arial" w:hAnsi="Arial" w:cs="Arial"/>
                <w:sz w:val="20"/>
                <w:szCs w:val="20"/>
              </w:rPr>
            </w:pPr>
            <w:r w:rsidRPr="00FB5219">
              <w:rPr>
                <w:rFonts w:ascii="Arial" w:hAnsi="Arial" w:cs="Arial"/>
                <w:sz w:val="20"/>
                <w:szCs w:val="20"/>
              </w:rPr>
              <w:t>Type</w:t>
            </w:r>
          </w:p>
        </w:tc>
        <w:tc>
          <w:tcPr>
            <w:tcW w:w="7470" w:type="dxa"/>
            <w:gridSpan w:val="2"/>
            <w:tcBorders>
              <w:left w:val="single" w:sz="4" w:space="0" w:color="D9D9D9" w:themeColor="background1" w:themeShade="D9"/>
            </w:tcBorders>
            <w:vAlign w:val="center"/>
          </w:tcPr>
          <w:p w14:paraId="375B8652" w14:textId="77777777" w:rsidR="000523DC" w:rsidRPr="00FB5219" w:rsidRDefault="000523DC" w:rsidP="00BD36A2">
            <w:pPr>
              <w:rPr>
                <w:rFonts w:ascii="Arial" w:hAnsi="Arial" w:cs="Arial"/>
                <w:sz w:val="20"/>
                <w:szCs w:val="20"/>
              </w:rPr>
            </w:pPr>
            <w:r w:rsidRPr="00FB5219">
              <w:rPr>
                <w:rFonts w:ascii="Arial" w:hAnsi="Arial" w:cs="Arial"/>
                <w:sz w:val="20"/>
                <w:szCs w:val="20"/>
              </w:rPr>
              <w:t xml:space="preserve">Description </w:t>
            </w:r>
            <w:r w:rsidRPr="00FB5219">
              <w:rPr>
                <w:rFonts w:ascii="Arial" w:hAnsi="Arial" w:cs="Arial"/>
                <w:b w:val="0"/>
                <w:bCs w:val="0"/>
                <w:sz w:val="20"/>
                <w:szCs w:val="20"/>
              </w:rPr>
              <w:t>(e.g., type, amount/general magnitude, etc.)</w:t>
            </w:r>
          </w:p>
        </w:tc>
      </w:tr>
      <w:tr w:rsidR="000523DC" w:rsidRPr="00FB5219" w14:paraId="632F7682" w14:textId="77777777" w:rsidTr="009058EA">
        <w:trPr>
          <w:cnfStyle w:val="000000100000" w:firstRow="0" w:lastRow="0" w:firstColumn="0" w:lastColumn="0" w:oddVBand="0" w:evenVBand="0" w:oddHBand="1" w:evenHBand="0" w:firstRowFirstColumn="0" w:firstRowLastColumn="0" w:lastRowFirstColumn="0" w:lastRowLastColumn="0"/>
          <w:trHeight w:val="288"/>
        </w:trPr>
        <w:tc>
          <w:tcPr>
            <w:tcW w:w="2610" w:type="dxa"/>
            <w:tcBorders>
              <w:right w:val="single" w:sz="4" w:space="0" w:color="D9D9D9" w:themeColor="background1" w:themeShade="D9"/>
            </w:tcBorders>
            <w:vAlign w:val="center"/>
            <w:hideMark/>
          </w:tcPr>
          <w:p w14:paraId="32BE4E17" w14:textId="77777777" w:rsidR="000523DC" w:rsidRPr="00FB5219" w:rsidRDefault="000523DC" w:rsidP="00BD36A2">
            <w:pPr>
              <w:rPr>
                <w:rFonts w:ascii="Arial" w:hAnsi="Arial" w:cs="Arial"/>
                <w:sz w:val="20"/>
                <w:szCs w:val="20"/>
              </w:rPr>
            </w:pPr>
            <w:r w:rsidRPr="00FB5219">
              <w:rPr>
                <w:rFonts w:ascii="Arial" w:hAnsi="Arial" w:cs="Arial"/>
                <w:sz w:val="20"/>
                <w:szCs w:val="20"/>
              </w:rPr>
              <w:t>Data commons access</w:t>
            </w:r>
          </w:p>
        </w:tc>
        <w:tc>
          <w:tcPr>
            <w:tcW w:w="7470" w:type="dxa"/>
            <w:gridSpan w:val="2"/>
            <w:tcBorders>
              <w:left w:val="single" w:sz="4" w:space="0" w:color="D9D9D9" w:themeColor="background1" w:themeShade="D9"/>
            </w:tcBorders>
            <w:vAlign w:val="center"/>
          </w:tcPr>
          <w:p w14:paraId="49C69ADA" w14:textId="77777777" w:rsidR="000523DC" w:rsidRPr="00FB5219" w:rsidRDefault="000523DC" w:rsidP="00BD36A2">
            <w:pPr>
              <w:rPr>
                <w:rFonts w:ascii="Arial" w:hAnsi="Arial" w:cs="Arial"/>
                <w:color w:val="000000" w:themeColor="text1"/>
                <w:sz w:val="20"/>
                <w:szCs w:val="20"/>
              </w:rPr>
            </w:pPr>
          </w:p>
        </w:tc>
      </w:tr>
      <w:tr w:rsidR="000523DC" w:rsidRPr="00FB5219" w14:paraId="4C6E655B" w14:textId="77777777" w:rsidTr="009058EA">
        <w:trPr>
          <w:trHeight w:val="288"/>
        </w:trPr>
        <w:tc>
          <w:tcPr>
            <w:tcW w:w="2610" w:type="dxa"/>
            <w:tcBorders>
              <w:right w:val="single" w:sz="4" w:space="0" w:color="D9D9D9" w:themeColor="background1" w:themeShade="D9"/>
            </w:tcBorders>
            <w:vAlign w:val="center"/>
          </w:tcPr>
          <w:p w14:paraId="2EE246D9" w14:textId="77777777" w:rsidR="000523DC" w:rsidRPr="00FB5219" w:rsidRDefault="000523DC" w:rsidP="00BD36A2">
            <w:pPr>
              <w:rPr>
                <w:rFonts w:ascii="Arial" w:hAnsi="Arial" w:cs="Arial"/>
                <w:sz w:val="20"/>
                <w:szCs w:val="20"/>
              </w:rPr>
            </w:pPr>
            <w:r w:rsidRPr="00FB5219">
              <w:rPr>
                <w:rFonts w:ascii="Arial" w:hAnsi="Arial" w:cs="Arial"/>
                <w:sz w:val="20"/>
                <w:szCs w:val="20"/>
              </w:rPr>
              <w:t>TDAI physical space</w:t>
            </w:r>
          </w:p>
        </w:tc>
        <w:tc>
          <w:tcPr>
            <w:tcW w:w="7470" w:type="dxa"/>
            <w:gridSpan w:val="2"/>
            <w:tcBorders>
              <w:left w:val="single" w:sz="4" w:space="0" w:color="D9D9D9" w:themeColor="background1" w:themeShade="D9"/>
            </w:tcBorders>
            <w:vAlign w:val="center"/>
          </w:tcPr>
          <w:p w14:paraId="39C4C2B5" w14:textId="77777777" w:rsidR="000523DC" w:rsidRPr="00FB5219" w:rsidRDefault="000523DC" w:rsidP="00BD36A2">
            <w:pPr>
              <w:rPr>
                <w:rFonts w:ascii="Arial" w:hAnsi="Arial" w:cs="Arial"/>
                <w:color w:val="000000" w:themeColor="text1"/>
                <w:sz w:val="20"/>
                <w:szCs w:val="20"/>
              </w:rPr>
            </w:pPr>
          </w:p>
        </w:tc>
      </w:tr>
      <w:tr w:rsidR="000523DC" w:rsidRPr="00FB5219" w14:paraId="351934BE" w14:textId="77777777" w:rsidTr="009058EA">
        <w:trPr>
          <w:cnfStyle w:val="000000100000" w:firstRow="0" w:lastRow="0" w:firstColumn="0" w:lastColumn="0" w:oddVBand="0" w:evenVBand="0" w:oddHBand="1" w:evenHBand="0" w:firstRowFirstColumn="0" w:firstRowLastColumn="0" w:lastRowFirstColumn="0" w:lastRowLastColumn="0"/>
          <w:trHeight w:val="288"/>
        </w:trPr>
        <w:tc>
          <w:tcPr>
            <w:tcW w:w="2610" w:type="dxa"/>
            <w:tcBorders>
              <w:right w:val="single" w:sz="4" w:space="0" w:color="D9D9D9" w:themeColor="background1" w:themeShade="D9"/>
            </w:tcBorders>
            <w:vAlign w:val="center"/>
            <w:hideMark/>
          </w:tcPr>
          <w:p w14:paraId="0AA2FDB0" w14:textId="77777777" w:rsidR="000523DC" w:rsidRPr="00FB5219" w:rsidRDefault="000523DC" w:rsidP="00BD36A2">
            <w:pPr>
              <w:rPr>
                <w:rFonts w:ascii="Arial" w:hAnsi="Arial" w:cs="Arial"/>
                <w:sz w:val="20"/>
                <w:szCs w:val="20"/>
              </w:rPr>
            </w:pPr>
            <w:r w:rsidRPr="00FB5219">
              <w:rPr>
                <w:rFonts w:ascii="Arial" w:hAnsi="Arial" w:cs="Arial"/>
                <w:sz w:val="20"/>
                <w:szCs w:val="20"/>
              </w:rPr>
              <w:lastRenderedPageBreak/>
              <w:t>Data services &amp; consulting</w:t>
            </w:r>
          </w:p>
        </w:tc>
        <w:tc>
          <w:tcPr>
            <w:tcW w:w="7470" w:type="dxa"/>
            <w:gridSpan w:val="2"/>
            <w:tcBorders>
              <w:left w:val="single" w:sz="4" w:space="0" w:color="D9D9D9" w:themeColor="background1" w:themeShade="D9"/>
            </w:tcBorders>
            <w:vAlign w:val="center"/>
          </w:tcPr>
          <w:p w14:paraId="29EAF080" w14:textId="77777777" w:rsidR="000523DC" w:rsidRPr="00FB5219" w:rsidRDefault="000523DC" w:rsidP="00BD36A2">
            <w:pPr>
              <w:rPr>
                <w:rFonts w:ascii="Arial" w:hAnsi="Arial" w:cs="Arial"/>
                <w:color w:val="000000" w:themeColor="text1"/>
                <w:sz w:val="20"/>
                <w:szCs w:val="20"/>
              </w:rPr>
            </w:pPr>
          </w:p>
        </w:tc>
      </w:tr>
      <w:tr w:rsidR="00DD2802" w:rsidRPr="00FB5219" w14:paraId="6F0188E5" w14:textId="77777777" w:rsidTr="009058EA">
        <w:trPr>
          <w:trHeight w:val="288"/>
        </w:trPr>
        <w:tc>
          <w:tcPr>
            <w:tcW w:w="2610" w:type="dxa"/>
            <w:tcBorders>
              <w:right w:val="single" w:sz="4" w:space="0" w:color="D9D9D9" w:themeColor="background1" w:themeShade="D9"/>
            </w:tcBorders>
            <w:vAlign w:val="center"/>
          </w:tcPr>
          <w:p w14:paraId="1A5164A7" w14:textId="5EA02A09" w:rsidR="00DD2802" w:rsidRPr="00FB5219" w:rsidRDefault="00DD2802" w:rsidP="00BD36A2">
            <w:pPr>
              <w:rPr>
                <w:rFonts w:ascii="Arial" w:hAnsi="Arial" w:cs="Arial"/>
                <w:sz w:val="20"/>
                <w:szCs w:val="20"/>
              </w:rPr>
            </w:pPr>
            <w:r w:rsidRPr="00FB5219">
              <w:rPr>
                <w:rFonts w:ascii="Arial" w:hAnsi="Arial" w:cs="Arial"/>
                <w:sz w:val="20"/>
                <w:szCs w:val="20"/>
              </w:rPr>
              <w:t>Staff support for convening activities (workshops, conferences, etc.)</w:t>
            </w:r>
          </w:p>
        </w:tc>
        <w:tc>
          <w:tcPr>
            <w:tcW w:w="7470" w:type="dxa"/>
            <w:gridSpan w:val="2"/>
            <w:tcBorders>
              <w:left w:val="single" w:sz="4" w:space="0" w:color="D9D9D9" w:themeColor="background1" w:themeShade="D9"/>
            </w:tcBorders>
            <w:vAlign w:val="center"/>
          </w:tcPr>
          <w:p w14:paraId="3F8F1410" w14:textId="77777777" w:rsidR="00DD2802" w:rsidRPr="00FB5219" w:rsidRDefault="00DD2802" w:rsidP="00BD36A2">
            <w:pPr>
              <w:rPr>
                <w:rFonts w:ascii="Arial" w:hAnsi="Arial" w:cs="Arial"/>
                <w:color w:val="000000" w:themeColor="text1"/>
                <w:sz w:val="20"/>
                <w:szCs w:val="20"/>
              </w:rPr>
            </w:pPr>
          </w:p>
        </w:tc>
      </w:tr>
      <w:tr w:rsidR="000523DC" w:rsidRPr="00FB5219" w14:paraId="5E621132" w14:textId="77777777" w:rsidTr="009058EA">
        <w:trPr>
          <w:cnfStyle w:val="000000100000" w:firstRow="0" w:lastRow="0" w:firstColumn="0" w:lastColumn="0" w:oddVBand="0" w:evenVBand="0" w:oddHBand="1" w:evenHBand="0" w:firstRowFirstColumn="0" w:firstRowLastColumn="0" w:lastRowFirstColumn="0" w:lastRowLastColumn="0"/>
          <w:trHeight w:val="288"/>
        </w:trPr>
        <w:tc>
          <w:tcPr>
            <w:tcW w:w="2610" w:type="dxa"/>
            <w:tcBorders>
              <w:right w:val="single" w:sz="4" w:space="0" w:color="D9D9D9" w:themeColor="background1" w:themeShade="D9"/>
            </w:tcBorders>
            <w:vAlign w:val="center"/>
          </w:tcPr>
          <w:p w14:paraId="3FCDED04" w14:textId="77777777" w:rsidR="000523DC" w:rsidRPr="00FB5219" w:rsidRDefault="000523DC" w:rsidP="00BD36A2">
            <w:pPr>
              <w:rPr>
                <w:rFonts w:ascii="Arial" w:hAnsi="Arial" w:cs="Arial"/>
                <w:sz w:val="20"/>
                <w:szCs w:val="20"/>
              </w:rPr>
            </w:pPr>
            <w:r w:rsidRPr="00FB5219">
              <w:rPr>
                <w:rFonts w:ascii="Arial" w:hAnsi="Arial" w:cs="Arial"/>
                <w:sz w:val="20"/>
                <w:szCs w:val="20"/>
              </w:rPr>
              <w:t>Other staff support</w:t>
            </w:r>
          </w:p>
        </w:tc>
        <w:tc>
          <w:tcPr>
            <w:tcW w:w="7470" w:type="dxa"/>
            <w:gridSpan w:val="2"/>
            <w:tcBorders>
              <w:left w:val="single" w:sz="4" w:space="0" w:color="D9D9D9" w:themeColor="background1" w:themeShade="D9"/>
            </w:tcBorders>
            <w:vAlign w:val="center"/>
          </w:tcPr>
          <w:p w14:paraId="5A0A761D" w14:textId="77777777" w:rsidR="000523DC" w:rsidRPr="00FB5219" w:rsidRDefault="000523DC" w:rsidP="00BD36A2">
            <w:pPr>
              <w:rPr>
                <w:rFonts w:ascii="Arial" w:hAnsi="Arial" w:cs="Arial"/>
                <w:color w:val="000000" w:themeColor="text1"/>
                <w:sz w:val="20"/>
                <w:szCs w:val="20"/>
              </w:rPr>
            </w:pPr>
          </w:p>
        </w:tc>
      </w:tr>
      <w:tr w:rsidR="000523DC" w:rsidRPr="00FB5219" w14:paraId="27E38E22" w14:textId="77777777" w:rsidTr="009058EA">
        <w:trPr>
          <w:trHeight w:val="288"/>
        </w:trPr>
        <w:tc>
          <w:tcPr>
            <w:tcW w:w="2610" w:type="dxa"/>
            <w:tcBorders>
              <w:right w:val="single" w:sz="4" w:space="0" w:color="D9D9D9" w:themeColor="background1" w:themeShade="D9"/>
            </w:tcBorders>
            <w:vAlign w:val="center"/>
            <w:hideMark/>
          </w:tcPr>
          <w:p w14:paraId="733AA31F" w14:textId="77777777" w:rsidR="000523DC" w:rsidRPr="00FB5219" w:rsidRDefault="000523DC" w:rsidP="00BD36A2">
            <w:pPr>
              <w:rPr>
                <w:rFonts w:ascii="Arial" w:hAnsi="Arial" w:cs="Arial"/>
                <w:sz w:val="20"/>
                <w:szCs w:val="20"/>
              </w:rPr>
            </w:pPr>
            <w:r w:rsidRPr="00FB5219">
              <w:rPr>
                <w:rFonts w:ascii="Arial" w:hAnsi="Arial" w:cs="Arial"/>
                <w:sz w:val="20"/>
                <w:szCs w:val="20"/>
              </w:rPr>
              <w:t>Other:</w:t>
            </w:r>
          </w:p>
        </w:tc>
        <w:tc>
          <w:tcPr>
            <w:tcW w:w="2430" w:type="dxa"/>
            <w:tcBorders>
              <w:left w:val="single" w:sz="4" w:space="0" w:color="D9D9D9" w:themeColor="background1" w:themeShade="D9"/>
            </w:tcBorders>
            <w:vAlign w:val="center"/>
          </w:tcPr>
          <w:p w14:paraId="2B90D50C" w14:textId="77777777" w:rsidR="000523DC" w:rsidRPr="00FB5219" w:rsidRDefault="000523DC" w:rsidP="00BD36A2">
            <w:pPr>
              <w:rPr>
                <w:rFonts w:ascii="Arial" w:hAnsi="Arial" w:cs="Arial"/>
                <w:color w:val="000000" w:themeColor="text1"/>
                <w:sz w:val="20"/>
                <w:szCs w:val="20"/>
              </w:rPr>
            </w:pPr>
          </w:p>
        </w:tc>
        <w:tc>
          <w:tcPr>
            <w:tcW w:w="5040" w:type="dxa"/>
            <w:vAlign w:val="center"/>
          </w:tcPr>
          <w:p w14:paraId="6E49FFB4" w14:textId="77777777" w:rsidR="000523DC" w:rsidRPr="00FB5219" w:rsidRDefault="000523DC" w:rsidP="00BD36A2">
            <w:pPr>
              <w:rPr>
                <w:rFonts w:ascii="Arial" w:hAnsi="Arial" w:cs="Arial"/>
                <w:sz w:val="20"/>
                <w:szCs w:val="20"/>
              </w:rPr>
            </w:pPr>
          </w:p>
        </w:tc>
      </w:tr>
    </w:tbl>
    <w:p w14:paraId="5FD07E00" w14:textId="77777777" w:rsidR="000523DC" w:rsidRPr="00FB5219" w:rsidRDefault="000523DC" w:rsidP="00BD36A2">
      <w:pPr>
        <w:tabs>
          <w:tab w:val="left" w:pos="1095"/>
        </w:tabs>
        <w:kinsoku w:val="0"/>
        <w:overflowPunct w:val="0"/>
        <w:autoSpaceDE w:val="0"/>
        <w:autoSpaceDN w:val="0"/>
        <w:adjustRightInd w:val="0"/>
        <w:snapToGrid w:val="0"/>
        <w:spacing w:after="120"/>
        <w:rPr>
          <w:rFonts w:ascii="Arial" w:hAnsi="Arial" w:cs="Arial"/>
          <w:sz w:val="20"/>
          <w:szCs w:val="20"/>
          <w:u w:val="single"/>
        </w:rPr>
      </w:pPr>
    </w:p>
    <w:p w14:paraId="5C7EA30F" w14:textId="77777777" w:rsidR="000523DC" w:rsidRPr="00FB5219" w:rsidRDefault="000523DC" w:rsidP="00BD36A2">
      <w:pPr>
        <w:snapToGrid w:val="0"/>
        <w:spacing w:after="120"/>
        <w:rPr>
          <w:rFonts w:ascii="Arial" w:hAnsi="Arial" w:cs="Arial"/>
          <w:b/>
          <w:bCs/>
          <w:iCs/>
          <w:sz w:val="20"/>
          <w:szCs w:val="20"/>
        </w:rPr>
      </w:pPr>
      <w:r w:rsidRPr="00FB5219">
        <w:rPr>
          <w:rFonts w:ascii="Arial" w:hAnsi="Arial" w:cs="Arial"/>
          <w:b/>
          <w:bCs/>
          <w:sz w:val="20"/>
          <w:szCs w:val="20"/>
        </w:rPr>
        <w:t xml:space="preserve">V. Signature </w:t>
      </w:r>
      <w:r w:rsidRPr="00FB5219">
        <w:rPr>
          <w:rFonts w:ascii="Arial" w:hAnsi="Arial" w:cs="Arial"/>
          <w:sz w:val="20"/>
          <w:szCs w:val="20"/>
        </w:rPr>
        <w:t>(copy-paste this completed box into your project description)</w:t>
      </w:r>
    </w:p>
    <w:tbl>
      <w:tblPr>
        <w:tblStyle w:val="TableGrid"/>
        <w:tblW w:w="0" w:type="auto"/>
        <w:jc w:val="center"/>
        <w:tblLook w:val="04A0" w:firstRow="1" w:lastRow="0" w:firstColumn="1" w:lastColumn="0" w:noHBand="0" w:noVBand="1"/>
      </w:tblPr>
      <w:tblGrid>
        <w:gridCol w:w="6505"/>
        <w:gridCol w:w="3565"/>
      </w:tblGrid>
      <w:tr w:rsidR="000523DC" w:rsidRPr="00FB5219" w14:paraId="6B7E90FB" w14:textId="77777777" w:rsidTr="009058EA">
        <w:trPr>
          <w:trHeight w:val="512"/>
          <w:jc w:val="center"/>
        </w:trPr>
        <w:tc>
          <w:tcPr>
            <w:tcW w:w="10710" w:type="dxa"/>
            <w:gridSpan w:val="2"/>
            <w:shd w:val="clear" w:color="auto" w:fill="F1DCAF" w:themeFill="accent2" w:themeFillTint="66"/>
            <w:vAlign w:val="center"/>
          </w:tcPr>
          <w:p w14:paraId="01426738" w14:textId="77777777" w:rsidR="000523DC" w:rsidRPr="00FB5219" w:rsidRDefault="000523DC" w:rsidP="00BD36A2">
            <w:pPr>
              <w:snapToGrid w:val="0"/>
              <w:spacing w:after="120"/>
              <w:rPr>
                <w:rFonts w:ascii="Arial" w:hAnsi="Arial" w:cs="Arial"/>
                <w:sz w:val="20"/>
                <w:szCs w:val="20"/>
              </w:rPr>
            </w:pPr>
            <w:r w:rsidRPr="00FB5219">
              <w:rPr>
                <w:rFonts w:ascii="Arial" w:hAnsi="Arial" w:cs="Arial"/>
                <w:sz w:val="20"/>
                <w:szCs w:val="20"/>
              </w:rPr>
              <w:t>I acknowledge that this proposed project does not present a conflict of interest for any project team member or award sponsor, or for the university. I acknowledge that I am responsible for fulfilling reporting obligations associated with the Interdisciplinary Research Pilot Award program, and for ensuring that the conduct and activities of this team and its guests comply with the values and policies of the award sponsor(s) and university while using awarded resources.</w:t>
            </w:r>
          </w:p>
        </w:tc>
      </w:tr>
      <w:tr w:rsidR="000523DC" w:rsidRPr="00FB5219" w14:paraId="62049C0D" w14:textId="77777777" w:rsidTr="009058EA">
        <w:trPr>
          <w:trHeight w:val="530"/>
          <w:jc w:val="center"/>
        </w:trPr>
        <w:tc>
          <w:tcPr>
            <w:tcW w:w="6925" w:type="dxa"/>
            <w:vAlign w:val="center"/>
          </w:tcPr>
          <w:p w14:paraId="718CCB84" w14:textId="77777777" w:rsidR="000523DC" w:rsidRPr="00FB5219" w:rsidRDefault="000523DC" w:rsidP="00BD36A2">
            <w:pPr>
              <w:snapToGrid w:val="0"/>
              <w:spacing w:after="120"/>
              <w:rPr>
                <w:rFonts w:ascii="Arial" w:hAnsi="Arial" w:cs="Arial"/>
                <w:sz w:val="20"/>
                <w:szCs w:val="20"/>
              </w:rPr>
            </w:pPr>
            <w:r w:rsidRPr="00FB5219">
              <w:rPr>
                <w:rFonts w:ascii="Arial" w:hAnsi="Arial" w:cs="Arial"/>
                <w:sz w:val="20"/>
                <w:szCs w:val="20"/>
              </w:rPr>
              <w:t xml:space="preserve">Contact PI Name (please print)  </w:t>
            </w:r>
          </w:p>
        </w:tc>
        <w:tc>
          <w:tcPr>
            <w:tcW w:w="3785" w:type="dxa"/>
            <w:vAlign w:val="center"/>
          </w:tcPr>
          <w:p w14:paraId="416886B5" w14:textId="77777777" w:rsidR="000523DC" w:rsidRPr="00FB5219" w:rsidRDefault="000523DC" w:rsidP="00BD36A2">
            <w:pPr>
              <w:snapToGrid w:val="0"/>
              <w:spacing w:after="120"/>
              <w:rPr>
                <w:rFonts w:ascii="Arial" w:hAnsi="Arial" w:cs="Arial"/>
                <w:sz w:val="20"/>
                <w:szCs w:val="20"/>
              </w:rPr>
            </w:pPr>
            <w:r w:rsidRPr="00FB5219">
              <w:rPr>
                <w:rFonts w:ascii="Arial" w:hAnsi="Arial" w:cs="Arial"/>
                <w:sz w:val="20"/>
                <w:szCs w:val="20"/>
              </w:rPr>
              <w:t xml:space="preserve">Email  </w:t>
            </w:r>
          </w:p>
        </w:tc>
      </w:tr>
      <w:tr w:rsidR="000523DC" w:rsidRPr="00FB5219" w14:paraId="29930258" w14:textId="77777777" w:rsidTr="009058EA">
        <w:trPr>
          <w:trHeight w:val="530"/>
          <w:jc w:val="center"/>
        </w:trPr>
        <w:tc>
          <w:tcPr>
            <w:tcW w:w="6925" w:type="dxa"/>
            <w:vAlign w:val="center"/>
          </w:tcPr>
          <w:p w14:paraId="65E397CE" w14:textId="77777777" w:rsidR="000523DC" w:rsidRPr="00FB5219" w:rsidRDefault="000523DC" w:rsidP="00BD36A2">
            <w:pPr>
              <w:snapToGrid w:val="0"/>
              <w:spacing w:after="120"/>
              <w:rPr>
                <w:rFonts w:ascii="Arial" w:hAnsi="Arial" w:cs="Arial"/>
                <w:sz w:val="20"/>
                <w:szCs w:val="20"/>
              </w:rPr>
            </w:pPr>
            <w:r w:rsidRPr="00FB5219">
              <w:rPr>
                <w:rFonts w:ascii="Arial" w:hAnsi="Arial" w:cs="Arial"/>
                <w:sz w:val="20"/>
                <w:szCs w:val="20"/>
              </w:rPr>
              <w:t xml:space="preserve">Signature  </w:t>
            </w:r>
          </w:p>
        </w:tc>
        <w:tc>
          <w:tcPr>
            <w:tcW w:w="3785" w:type="dxa"/>
            <w:vAlign w:val="center"/>
          </w:tcPr>
          <w:p w14:paraId="6743A80E" w14:textId="77777777" w:rsidR="000523DC" w:rsidRPr="00FB5219" w:rsidRDefault="000523DC" w:rsidP="00BD36A2">
            <w:pPr>
              <w:snapToGrid w:val="0"/>
              <w:spacing w:after="120"/>
              <w:rPr>
                <w:rFonts w:ascii="Arial" w:hAnsi="Arial" w:cs="Arial"/>
                <w:sz w:val="20"/>
                <w:szCs w:val="20"/>
              </w:rPr>
            </w:pPr>
            <w:r w:rsidRPr="00FB5219">
              <w:rPr>
                <w:rFonts w:ascii="Arial" w:hAnsi="Arial" w:cs="Arial"/>
                <w:sz w:val="20"/>
                <w:szCs w:val="20"/>
              </w:rPr>
              <w:t xml:space="preserve">Date  </w:t>
            </w:r>
          </w:p>
        </w:tc>
      </w:tr>
    </w:tbl>
    <w:p w14:paraId="07CDBAF8" w14:textId="77777777" w:rsidR="000523DC" w:rsidRPr="00FB5219" w:rsidRDefault="000523DC" w:rsidP="00BD36A2">
      <w:pPr>
        <w:snapToGrid w:val="0"/>
        <w:rPr>
          <w:rFonts w:ascii="Arial" w:hAnsi="Arial" w:cs="Arial"/>
          <w:sz w:val="20"/>
          <w:szCs w:val="20"/>
        </w:rPr>
      </w:pPr>
    </w:p>
    <w:p w14:paraId="7A8A7D21" w14:textId="77777777" w:rsidR="000523DC" w:rsidRPr="00FB5219" w:rsidRDefault="000523DC" w:rsidP="00BD36A2">
      <w:pPr>
        <w:snapToGrid w:val="0"/>
        <w:rPr>
          <w:rFonts w:asciiTheme="minorHAnsi" w:hAnsiTheme="minorHAnsi" w:cstheme="minorHAnsi"/>
          <w:sz w:val="20"/>
          <w:szCs w:val="20"/>
        </w:rPr>
      </w:pPr>
    </w:p>
    <w:p w14:paraId="2DEF4E4E" w14:textId="77777777" w:rsidR="000523DC" w:rsidRPr="00FB5219" w:rsidRDefault="000523DC" w:rsidP="00BD36A2">
      <w:pPr>
        <w:snapToGrid w:val="0"/>
        <w:jc w:val="center"/>
        <w:rPr>
          <w:rFonts w:asciiTheme="minorHAnsi" w:hAnsiTheme="minorHAnsi" w:cstheme="minorHAnsi"/>
          <w:sz w:val="20"/>
          <w:szCs w:val="20"/>
        </w:rPr>
      </w:pPr>
      <w:r w:rsidRPr="00FB5219">
        <w:rPr>
          <w:noProof/>
          <w:sz w:val="20"/>
          <w:szCs w:val="20"/>
        </w:rPr>
        <mc:AlternateContent>
          <mc:Choice Requires="wps">
            <w:drawing>
              <wp:anchor distT="0" distB="0" distL="114300" distR="114300" simplePos="0" relativeHeight="251682816" behindDoc="0" locked="0" layoutInCell="1" allowOverlap="1" wp14:anchorId="677BD292" wp14:editId="144A1571">
                <wp:simplePos x="0" y="0"/>
                <wp:positionH relativeFrom="column">
                  <wp:posOffset>-10795</wp:posOffset>
                </wp:positionH>
                <wp:positionV relativeFrom="paragraph">
                  <wp:posOffset>213995</wp:posOffset>
                </wp:positionV>
                <wp:extent cx="6369050" cy="1828800"/>
                <wp:effectExtent l="0" t="0" r="6350" b="0"/>
                <wp:wrapSquare wrapText="bothSides"/>
                <wp:docPr id="14" name="Text Box 14"/>
                <wp:cNvGraphicFramePr/>
                <a:graphic xmlns:a="http://schemas.openxmlformats.org/drawingml/2006/main">
                  <a:graphicData uri="http://schemas.microsoft.com/office/word/2010/wordprocessingShape">
                    <wps:wsp>
                      <wps:cNvSpPr txBox="1"/>
                      <wps:spPr>
                        <a:xfrm>
                          <a:off x="0" y="0"/>
                          <a:ext cx="6369050" cy="1828800"/>
                        </a:xfrm>
                        <a:prstGeom prst="rect">
                          <a:avLst/>
                        </a:prstGeom>
                        <a:solidFill>
                          <a:schemeClr val="bg1">
                            <a:lumMod val="85000"/>
                          </a:schemeClr>
                        </a:solidFill>
                        <a:ln w="6350">
                          <a:noFill/>
                        </a:ln>
                      </wps:spPr>
                      <wps:txbx>
                        <w:txbxContent>
                          <w:p w14:paraId="484B7973" w14:textId="77777777" w:rsidR="000523DC" w:rsidRPr="0082264E" w:rsidRDefault="000523DC" w:rsidP="000523DC">
                            <w:pPr>
                              <w:snapToGrid w:val="0"/>
                              <w:jc w:val="center"/>
                              <w:rPr>
                                <w:rFonts w:asciiTheme="minorHAnsi" w:hAnsiTheme="minorHAnsi" w:cstheme="minorHAnsi"/>
                                <w:b/>
                                <w:bCs/>
                                <w:color w:val="960000" w:themeColor="accent6"/>
                                <w:sz w:val="21"/>
                                <w:szCs w:val="21"/>
                              </w:rPr>
                            </w:pPr>
                            <w:r w:rsidRPr="0082264E">
                              <w:rPr>
                                <w:rFonts w:asciiTheme="minorHAnsi" w:hAnsiTheme="minorHAnsi" w:cstheme="minorHAnsi"/>
                                <w:color w:val="960000" w:themeColor="accent6"/>
                                <w:sz w:val="21"/>
                                <w:szCs w:val="21"/>
                              </w:rPr>
                              <w:t xml:space="preserve">Proposals must be submitted via Qualtrics by </w:t>
                            </w:r>
                            <w:r w:rsidRPr="0082264E">
                              <w:rPr>
                                <w:rFonts w:asciiTheme="minorHAnsi" w:hAnsiTheme="minorHAnsi" w:cstheme="minorHAnsi"/>
                                <w:b/>
                                <w:bCs/>
                                <w:color w:val="960000" w:themeColor="accent6"/>
                                <w:sz w:val="21"/>
                                <w:szCs w:val="21"/>
                              </w:rPr>
                              <w:t xml:space="preserve">5 p.m. ET </w:t>
                            </w:r>
                            <w:r w:rsidRPr="0082264E">
                              <w:rPr>
                                <w:rFonts w:asciiTheme="minorHAnsi" w:hAnsiTheme="minorHAnsi" w:cstheme="minorHAnsi"/>
                                <w:color w:val="960000" w:themeColor="accent6"/>
                                <w:sz w:val="21"/>
                                <w:szCs w:val="21"/>
                              </w:rPr>
                              <w:t xml:space="preserve">on </w:t>
                            </w:r>
                            <w:r w:rsidRPr="0082264E">
                              <w:rPr>
                                <w:rFonts w:asciiTheme="minorHAnsi" w:hAnsiTheme="minorHAnsi" w:cstheme="minorHAnsi"/>
                                <w:b/>
                                <w:bCs/>
                                <w:color w:val="960000" w:themeColor="accent6"/>
                                <w:sz w:val="21"/>
                                <w:szCs w:val="21"/>
                              </w:rPr>
                              <w:t>Tuesday, Jan. 17, 2023.</w:t>
                            </w:r>
                          </w:p>
                          <w:p w14:paraId="127F1EB4" w14:textId="77777777" w:rsidR="000523DC" w:rsidRPr="0082264E" w:rsidRDefault="000523DC" w:rsidP="000523DC">
                            <w:pPr>
                              <w:snapToGrid w:val="0"/>
                              <w:jc w:val="center"/>
                              <w:rPr>
                                <w:rFonts w:asciiTheme="minorHAnsi" w:hAnsiTheme="minorHAnsi" w:cstheme="minorHAnsi"/>
                                <w:color w:val="960000" w:themeColor="accent6"/>
                                <w:sz w:val="21"/>
                                <w:szCs w:val="21"/>
                              </w:rPr>
                            </w:pPr>
                            <w:r w:rsidRPr="0082264E">
                              <w:rPr>
                                <w:rFonts w:asciiTheme="minorHAnsi" w:hAnsiTheme="minorHAnsi" w:cstheme="minorHAnsi"/>
                                <w:color w:val="960000" w:themeColor="accent6"/>
                                <w:sz w:val="21"/>
                                <w:szCs w:val="21"/>
                              </w:rPr>
                              <w:t>Late submissions will not be read or reviewed.</w:t>
                            </w:r>
                          </w:p>
                          <w:p w14:paraId="31C989E0" w14:textId="77777777" w:rsidR="000523DC" w:rsidRPr="00956629" w:rsidRDefault="000523DC" w:rsidP="000523DC">
                            <w:pPr>
                              <w:snapToGrid w:val="0"/>
                              <w:jc w:val="center"/>
                              <w:rPr>
                                <w:rFonts w:asciiTheme="minorHAnsi" w:hAnsiTheme="minorHAnsi" w:cstheme="minorHAnsi"/>
                                <w:sz w:val="21"/>
                                <w:szCs w:val="21"/>
                              </w:rPr>
                            </w:pPr>
                          </w:p>
                          <w:p w14:paraId="1BBB2FD8" w14:textId="77777777" w:rsidR="000523DC" w:rsidRPr="00F13B4D" w:rsidRDefault="000523DC" w:rsidP="000523DC">
                            <w:pPr>
                              <w:snapToGrid w:val="0"/>
                              <w:jc w:val="center"/>
                              <w:rPr>
                                <w:rFonts w:cstheme="minorHAnsi"/>
                                <w:sz w:val="21"/>
                                <w:szCs w:val="21"/>
                              </w:rPr>
                            </w:pPr>
                            <w:r w:rsidRPr="00956629">
                              <w:rPr>
                                <w:rFonts w:asciiTheme="minorHAnsi" w:hAnsiTheme="minorHAnsi" w:cstheme="minorHAnsi"/>
                                <w:sz w:val="21"/>
                                <w:szCs w:val="21"/>
                              </w:rPr>
                              <w:t xml:space="preserve">If you have questions, </w:t>
                            </w:r>
                            <w:hyperlink r:id="rId21" w:history="1">
                              <w:r w:rsidRPr="00A6304C">
                                <w:rPr>
                                  <w:rStyle w:val="Hyperlink"/>
                                  <w:rFonts w:asciiTheme="minorHAnsi" w:hAnsiTheme="minorHAnsi" w:cstheme="minorHAnsi"/>
                                  <w:sz w:val="21"/>
                                  <w:szCs w:val="21"/>
                                </w:rPr>
                                <w:t>email TDAI research strategist Jenny Grabmeier</w:t>
                              </w:r>
                            </w:hyperlink>
                            <w:r>
                              <w:rPr>
                                <w:rStyle w:val="Hyperlink"/>
                                <w:rFonts w:asciiTheme="minorHAnsi" w:hAnsiTheme="minorHAnsi" w:cstheme="minorHAnsi"/>
                                <w:sz w:val="21"/>
                                <w:szCs w:val="21"/>
                              </w:rPr>
                              <w:t>.3</w:t>
                            </w:r>
                            <w:r>
                              <w:rPr>
                                <w:rFonts w:asciiTheme="minorHAnsi" w:hAnsiTheme="minorHAnsi" w:cstheme="minorHAnsi"/>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7BD292" id="Text Box 14" o:spid="_x0000_s1030" type="#_x0000_t202" style="position:absolute;left:0;text-align:left;margin-left:-.85pt;margin-top:16.85pt;width:501.5pt;height:2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" fillcolor="#d8d8d8 [2732]" stroked="f" strokeweight=".5pt">
                <v:textbox style="mso-fit-shape-to-text:t">
                  <w:txbxContent>
                    <w:p w14:paraId="484B7973" w14:textId="77777777" w:rsidR="000523DC" w:rsidRPr="0082264E" w:rsidRDefault="000523DC" w:rsidP="000523DC">
                      <w:pPr>
                        <w:snapToGrid w:val="0"/>
                        <w:jc w:val="center"/>
                        <w:rPr>
                          <w:rFonts w:asciiTheme="minorHAnsi" w:hAnsiTheme="minorHAnsi" w:cstheme="minorHAnsi"/>
                          <w:b/>
                          <w:bCs/>
                          <w:color w:val="960000" w:themeColor="accent6"/>
                          <w:sz w:val="21"/>
                          <w:szCs w:val="21"/>
                        </w:rPr>
                      </w:pPr>
                      <w:r w:rsidRPr="0082264E">
                        <w:rPr>
                          <w:rFonts w:asciiTheme="minorHAnsi" w:hAnsiTheme="minorHAnsi" w:cstheme="minorHAnsi"/>
                          <w:color w:val="960000" w:themeColor="accent6"/>
                          <w:sz w:val="21"/>
                          <w:szCs w:val="21"/>
                        </w:rPr>
                        <w:t xml:space="preserve">Proposals must be submitted via Qualtrics by </w:t>
                      </w:r>
                      <w:r w:rsidRPr="0082264E">
                        <w:rPr>
                          <w:rFonts w:asciiTheme="minorHAnsi" w:hAnsiTheme="minorHAnsi" w:cstheme="minorHAnsi"/>
                          <w:b/>
                          <w:bCs/>
                          <w:color w:val="960000" w:themeColor="accent6"/>
                          <w:sz w:val="21"/>
                          <w:szCs w:val="21"/>
                        </w:rPr>
                        <w:t xml:space="preserve">5 p.m. ET </w:t>
                      </w:r>
                      <w:r w:rsidRPr="0082264E">
                        <w:rPr>
                          <w:rFonts w:asciiTheme="minorHAnsi" w:hAnsiTheme="minorHAnsi" w:cstheme="minorHAnsi"/>
                          <w:color w:val="960000" w:themeColor="accent6"/>
                          <w:sz w:val="21"/>
                          <w:szCs w:val="21"/>
                        </w:rPr>
                        <w:t xml:space="preserve">on </w:t>
                      </w:r>
                      <w:r w:rsidRPr="0082264E">
                        <w:rPr>
                          <w:rFonts w:asciiTheme="minorHAnsi" w:hAnsiTheme="minorHAnsi" w:cstheme="minorHAnsi"/>
                          <w:b/>
                          <w:bCs/>
                          <w:color w:val="960000" w:themeColor="accent6"/>
                          <w:sz w:val="21"/>
                          <w:szCs w:val="21"/>
                        </w:rPr>
                        <w:t>Tuesday, Jan. 17, 2023.</w:t>
                      </w:r>
                    </w:p>
                    <w:p w14:paraId="127F1EB4" w14:textId="77777777" w:rsidR="000523DC" w:rsidRPr="0082264E" w:rsidRDefault="000523DC" w:rsidP="000523DC">
                      <w:pPr>
                        <w:snapToGrid w:val="0"/>
                        <w:jc w:val="center"/>
                        <w:rPr>
                          <w:rFonts w:asciiTheme="minorHAnsi" w:hAnsiTheme="minorHAnsi" w:cstheme="minorHAnsi"/>
                          <w:color w:val="960000" w:themeColor="accent6"/>
                          <w:sz w:val="21"/>
                          <w:szCs w:val="21"/>
                        </w:rPr>
                      </w:pPr>
                      <w:r w:rsidRPr="0082264E">
                        <w:rPr>
                          <w:rFonts w:asciiTheme="minorHAnsi" w:hAnsiTheme="minorHAnsi" w:cstheme="minorHAnsi"/>
                          <w:color w:val="960000" w:themeColor="accent6"/>
                          <w:sz w:val="21"/>
                          <w:szCs w:val="21"/>
                        </w:rPr>
                        <w:t>Late submissions will not be read or reviewed.</w:t>
                      </w:r>
                    </w:p>
                    <w:p w14:paraId="31C989E0" w14:textId="77777777" w:rsidR="000523DC" w:rsidRPr="00956629" w:rsidRDefault="000523DC" w:rsidP="000523DC">
                      <w:pPr>
                        <w:snapToGrid w:val="0"/>
                        <w:jc w:val="center"/>
                        <w:rPr>
                          <w:rFonts w:asciiTheme="minorHAnsi" w:hAnsiTheme="minorHAnsi" w:cstheme="minorHAnsi"/>
                          <w:sz w:val="21"/>
                          <w:szCs w:val="21"/>
                        </w:rPr>
                      </w:pPr>
                    </w:p>
                    <w:p w14:paraId="1BBB2FD8" w14:textId="77777777" w:rsidR="000523DC" w:rsidRPr="00F13B4D" w:rsidRDefault="000523DC" w:rsidP="000523DC">
                      <w:pPr>
                        <w:snapToGrid w:val="0"/>
                        <w:jc w:val="center"/>
                        <w:rPr>
                          <w:rFonts w:cstheme="minorHAnsi"/>
                          <w:sz w:val="21"/>
                          <w:szCs w:val="21"/>
                        </w:rPr>
                      </w:pPr>
                      <w:r w:rsidRPr="00956629">
                        <w:rPr>
                          <w:rFonts w:asciiTheme="minorHAnsi" w:hAnsiTheme="minorHAnsi" w:cstheme="minorHAnsi"/>
                          <w:sz w:val="21"/>
                          <w:szCs w:val="21"/>
                        </w:rPr>
                        <w:t xml:space="preserve">If you have questions, </w:t>
                      </w:r>
                      <w:hyperlink r:id="rId22" w:history="1">
                        <w:r w:rsidRPr="00A6304C">
                          <w:rPr>
                            <w:rStyle w:val="Hyperlink"/>
                            <w:rFonts w:asciiTheme="minorHAnsi" w:hAnsiTheme="minorHAnsi" w:cstheme="minorHAnsi"/>
                            <w:sz w:val="21"/>
                            <w:szCs w:val="21"/>
                          </w:rPr>
                          <w:t>email TDAI research strategist Jenny Grabmeier</w:t>
                        </w:r>
                      </w:hyperlink>
                      <w:r>
                        <w:rPr>
                          <w:rStyle w:val="Hyperlink"/>
                          <w:rFonts w:asciiTheme="minorHAnsi" w:hAnsiTheme="minorHAnsi" w:cstheme="minorHAnsi"/>
                          <w:sz w:val="21"/>
                          <w:szCs w:val="21"/>
                        </w:rPr>
                        <w:t>.3</w:t>
                      </w:r>
                      <w:r>
                        <w:rPr>
                          <w:rFonts w:asciiTheme="minorHAnsi" w:hAnsiTheme="minorHAnsi" w:cstheme="minorHAnsi"/>
                          <w:sz w:val="21"/>
                          <w:szCs w:val="21"/>
                        </w:rPr>
                        <w:t>.</w:t>
                      </w:r>
                    </w:p>
                  </w:txbxContent>
                </v:textbox>
                <w10:wrap type="square"/>
              </v:shape>
            </w:pict>
          </mc:Fallback>
        </mc:AlternateContent>
      </w:r>
    </w:p>
    <w:p w14:paraId="4E300507" w14:textId="07244685" w:rsidR="00210D39" w:rsidRPr="00FB5219" w:rsidRDefault="00210D39" w:rsidP="00BD36A2">
      <w:pPr>
        <w:snapToGrid w:val="0"/>
        <w:spacing w:after="60"/>
        <w:rPr>
          <w:rFonts w:asciiTheme="minorHAnsi" w:hAnsiTheme="minorHAnsi" w:cstheme="minorHAnsi"/>
          <w:sz w:val="20"/>
          <w:szCs w:val="20"/>
        </w:rPr>
      </w:pPr>
    </w:p>
    <w:sectPr w:rsidR="00210D39" w:rsidRPr="00FB5219" w:rsidSect="00206F0B">
      <w:headerReference w:type="default" r:id="rId23"/>
      <w:footerReference w:type="even" r:id="rId24"/>
      <w:footerReference w:type="default" r:id="rId25"/>
      <w:footerReference w:type="first" r:id="rId26"/>
      <w:pgSz w:w="12240" w:h="15840"/>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BE7F" w14:textId="77777777" w:rsidR="0024305F" w:rsidRDefault="0024305F" w:rsidP="00606391">
      <w:r>
        <w:separator/>
      </w:r>
    </w:p>
  </w:endnote>
  <w:endnote w:type="continuationSeparator" w:id="0">
    <w:p w14:paraId="09E372AA" w14:textId="77777777" w:rsidR="0024305F" w:rsidRDefault="0024305F" w:rsidP="00606391">
      <w:r>
        <w:continuationSeparator/>
      </w:r>
    </w:p>
  </w:endnote>
  <w:endnote w:type="continuationNotice" w:id="1">
    <w:p w14:paraId="5EAB929D" w14:textId="77777777" w:rsidR="0024305F" w:rsidRDefault="00243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6099152"/>
      <w:docPartObj>
        <w:docPartGallery w:val="Page Numbers (Bottom of Page)"/>
        <w:docPartUnique/>
      </w:docPartObj>
    </w:sdtPr>
    <w:sdtContent>
      <w:p w14:paraId="072B9B89" w14:textId="5A771D00" w:rsidR="00003282" w:rsidRDefault="00003282" w:rsidP="000032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98B0A" w14:textId="77777777" w:rsidR="00003282" w:rsidRDefault="00003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530999381"/>
      <w:docPartObj>
        <w:docPartGallery w:val="Page Numbers (Bottom of Page)"/>
        <w:docPartUnique/>
      </w:docPartObj>
    </w:sdtPr>
    <w:sdtEndPr>
      <w:rPr>
        <w:rStyle w:val="PageNumber"/>
        <w:sz w:val="18"/>
        <w:szCs w:val="18"/>
      </w:rPr>
    </w:sdtEndPr>
    <w:sdtContent>
      <w:p w14:paraId="331F8464" w14:textId="1F320539" w:rsidR="00003282" w:rsidRPr="000976F0" w:rsidRDefault="00003282" w:rsidP="00003282">
        <w:pPr>
          <w:pStyle w:val="Footer"/>
          <w:framePr w:wrap="none" w:vAnchor="text" w:hAnchor="margin" w:xAlign="center" w:y="1"/>
          <w:rPr>
            <w:rStyle w:val="PageNumber"/>
            <w:rFonts w:asciiTheme="minorHAnsi" w:hAnsiTheme="minorHAnsi" w:cstheme="minorHAnsi"/>
            <w:sz w:val="18"/>
            <w:szCs w:val="18"/>
          </w:rPr>
        </w:pPr>
        <w:r w:rsidRPr="000976F0">
          <w:rPr>
            <w:rStyle w:val="PageNumber"/>
            <w:rFonts w:asciiTheme="minorHAnsi" w:hAnsiTheme="minorHAnsi" w:cstheme="minorHAnsi"/>
            <w:sz w:val="18"/>
            <w:szCs w:val="18"/>
          </w:rPr>
          <w:fldChar w:fldCharType="begin"/>
        </w:r>
        <w:r w:rsidRPr="000976F0">
          <w:rPr>
            <w:rStyle w:val="PageNumber"/>
            <w:rFonts w:asciiTheme="minorHAnsi" w:hAnsiTheme="minorHAnsi" w:cstheme="minorHAnsi"/>
            <w:sz w:val="18"/>
            <w:szCs w:val="18"/>
          </w:rPr>
          <w:instrText xml:space="preserve"> PAGE </w:instrText>
        </w:r>
        <w:r w:rsidRPr="000976F0">
          <w:rPr>
            <w:rStyle w:val="PageNumber"/>
            <w:rFonts w:asciiTheme="minorHAnsi" w:hAnsiTheme="minorHAnsi" w:cstheme="minorHAnsi"/>
            <w:sz w:val="18"/>
            <w:szCs w:val="18"/>
          </w:rPr>
          <w:fldChar w:fldCharType="separate"/>
        </w:r>
        <w:r w:rsidRPr="000976F0">
          <w:rPr>
            <w:rStyle w:val="PageNumber"/>
            <w:rFonts w:asciiTheme="minorHAnsi" w:hAnsiTheme="minorHAnsi" w:cstheme="minorHAnsi"/>
            <w:noProof/>
            <w:sz w:val="18"/>
            <w:szCs w:val="18"/>
          </w:rPr>
          <w:t>2</w:t>
        </w:r>
        <w:r w:rsidRPr="000976F0">
          <w:rPr>
            <w:rStyle w:val="PageNumber"/>
            <w:rFonts w:asciiTheme="minorHAnsi" w:hAnsiTheme="minorHAnsi" w:cstheme="minorHAnsi"/>
            <w:sz w:val="18"/>
            <w:szCs w:val="18"/>
          </w:rPr>
          <w:fldChar w:fldCharType="end"/>
        </w:r>
      </w:p>
    </w:sdtContent>
  </w:sdt>
  <w:p w14:paraId="66DB0716" w14:textId="240BFDC8" w:rsidR="00003282" w:rsidRDefault="000032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42A" w14:textId="74FBE6BB" w:rsidR="00003282" w:rsidRPr="001F32EA" w:rsidRDefault="00000000" w:rsidP="001F32EA">
    <w:pPr>
      <w:pStyle w:val="Footer"/>
      <w:jc w:val="center"/>
      <w:rPr>
        <w:sz w:val="18"/>
        <w:szCs w:val="18"/>
      </w:rPr>
    </w:pPr>
    <w:sdt>
      <w:sdtPr>
        <w:rPr>
          <w:rStyle w:val="PageNumber"/>
        </w:rPr>
        <w:id w:val="-1402361420"/>
        <w:docPartObj>
          <w:docPartGallery w:val="Page Numbers (Bottom of Page)"/>
          <w:docPartUnique/>
        </w:docPartObj>
      </w:sdtPr>
      <w:sdtEndPr>
        <w:rPr>
          <w:rStyle w:val="PageNumber"/>
          <w:sz w:val="18"/>
          <w:szCs w:val="18"/>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A335" w14:textId="77777777" w:rsidR="0024305F" w:rsidRDefault="0024305F" w:rsidP="00606391">
      <w:r>
        <w:separator/>
      </w:r>
    </w:p>
  </w:footnote>
  <w:footnote w:type="continuationSeparator" w:id="0">
    <w:p w14:paraId="03CA7449" w14:textId="77777777" w:rsidR="0024305F" w:rsidRDefault="0024305F" w:rsidP="00606391">
      <w:r>
        <w:continuationSeparator/>
      </w:r>
    </w:p>
  </w:footnote>
  <w:footnote w:type="continuationNotice" w:id="1">
    <w:p w14:paraId="72BC917F" w14:textId="77777777" w:rsidR="0024305F" w:rsidRDefault="00243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C815" w14:textId="5F62805A" w:rsidR="00003282" w:rsidRPr="00956629" w:rsidRDefault="00956629">
    <w:pPr>
      <w:pStyle w:val="Header"/>
      <w:rPr>
        <w:rFonts w:asciiTheme="minorHAnsi" w:hAnsiTheme="minorHAnsi" w:cstheme="minorHAnsi"/>
        <w:i/>
        <w:sz w:val="18"/>
        <w:szCs w:val="18"/>
      </w:rPr>
    </w:pPr>
    <w:r w:rsidRPr="00956629">
      <w:rPr>
        <w:rFonts w:asciiTheme="minorHAnsi" w:hAnsiTheme="minorHAnsi" w:cstheme="minorHAnsi"/>
        <w:i/>
        <w:sz w:val="18"/>
        <w:szCs w:val="18"/>
      </w:rPr>
      <w:t xml:space="preserve">Request for Proposals: </w:t>
    </w:r>
    <w:r w:rsidR="00003282" w:rsidRPr="00956629">
      <w:rPr>
        <w:rFonts w:asciiTheme="minorHAnsi" w:hAnsiTheme="minorHAnsi" w:cstheme="minorHAnsi"/>
        <w:i/>
        <w:sz w:val="18"/>
        <w:szCs w:val="18"/>
      </w:rPr>
      <w:t>FY2</w:t>
    </w:r>
    <w:r w:rsidR="004C4CD7" w:rsidRPr="00956629">
      <w:rPr>
        <w:rFonts w:asciiTheme="minorHAnsi" w:hAnsiTheme="minorHAnsi" w:cstheme="minorHAnsi"/>
        <w:i/>
        <w:sz w:val="18"/>
        <w:szCs w:val="18"/>
      </w:rPr>
      <w:t>2</w:t>
    </w:r>
    <w:r w:rsidR="00003282" w:rsidRPr="00956629">
      <w:rPr>
        <w:rFonts w:asciiTheme="minorHAnsi" w:hAnsiTheme="minorHAnsi" w:cstheme="minorHAnsi"/>
        <w:i/>
        <w:sz w:val="18"/>
        <w:szCs w:val="18"/>
      </w:rPr>
      <w:t xml:space="preserve"> </w:t>
    </w:r>
    <w:r w:rsidR="00BF57AB" w:rsidRPr="00956629">
      <w:rPr>
        <w:rFonts w:asciiTheme="minorHAnsi" w:hAnsiTheme="minorHAnsi" w:cstheme="minorHAnsi"/>
        <w:i/>
        <w:sz w:val="18"/>
        <w:szCs w:val="18"/>
      </w:rPr>
      <w:t>Interdisciplinary</w:t>
    </w:r>
    <w:r w:rsidR="00003282" w:rsidRPr="00956629">
      <w:rPr>
        <w:rFonts w:asciiTheme="minorHAnsi" w:hAnsiTheme="minorHAnsi" w:cstheme="minorHAnsi"/>
        <w:i/>
        <w:sz w:val="18"/>
        <w:szCs w:val="18"/>
      </w:rPr>
      <w:t xml:space="preserve"> </w:t>
    </w:r>
    <w:r w:rsidR="008267FA" w:rsidRPr="00956629">
      <w:rPr>
        <w:rFonts w:asciiTheme="minorHAnsi" w:hAnsiTheme="minorHAnsi" w:cstheme="minorHAnsi"/>
        <w:i/>
        <w:sz w:val="18"/>
        <w:szCs w:val="18"/>
      </w:rPr>
      <w:t xml:space="preserve">Research Pilot </w:t>
    </w:r>
    <w:r w:rsidR="00AC535F" w:rsidRPr="00956629">
      <w:rPr>
        <w:rFonts w:asciiTheme="minorHAnsi" w:hAnsiTheme="minorHAnsi" w:cstheme="minorHAnsi"/>
        <w:i/>
        <w:sz w:val="18"/>
        <w:szCs w:val="18"/>
      </w:rPr>
      <w:t>Award</w:t>
    </w:r>
    <w:r w:rsidRPr="00956629">
      <w:rPr>
        <w:rFonts w:asciiTheme="minorHAnsi" w:hAnsiTheme="minorHAnsi" w:cstheme="minorHAnsi"/>
        <w:i/>
        <w:sz w:val="18"/>
        <w:szCs w:val="18"/>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E36"/>
    <w:multiLevelType w:val="hybridMultilevel"/>
    <w:tmpl w:val="769257DE"/>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7F4A6A"/>
    <w:multiLevelType w:val="hybridMultilevel"/>
    <w:tmpl w:val="15B0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320C"/>
    <w:multiLevelType w:val="hybridMultilevel"/>
    <w:tmpl w:val="826E46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8640A"/>
    <w:multiLevelType w:val="hybridMultilevel"/>
    <w:tmpl w:val="29A65180"/>
    <w:lvl w:ilvl="0" w:tplc="C9BA85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65CA2"/>
    <w:multiLevelType w:val="hybridMultilevel"/>
    <w:tmpl w:val="0BF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877AE"/>
    <w:multiLevelType w:val="hybridMultilevel"/>
    <w:tmpl w:val="39D4C300"/>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CE6813"/>
    <w:multiLevelType w:val="hybridMultilevel"/>
    <w:tmpl w:val="DB8E92B0"/>
    <w:lvl w:ilvl="0" w:tplc="C9BA85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17507"/>
    <w:multiLevelType w:val="hybridMultilevel"/>
    <w:tmpl w:val="BDC6E5F0"/>
    <w:lvl w:ilvl="0" w:tplc="C9BA85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A018B"/>
    <w:multiLevelType w:val="hybridMultilevel"/>
    <w:tmpl w:val="AFD4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41607"/>
    <w:multiLevelType w:val="hybridMultilevel"/>
    <w:tmpl w:val="7F2064B0"/>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475A76"/>
    <w:multiLevelType w:val="hybridMultilevel"/>
    <w:tmpl w:val="B79A2010"/>
    <w:lvl w:ilvl="0" w:tplc="364A1082">
      <w:start w:val="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2612A"/>
    <w:multiLevelType w:val="hybridMultilevel"/>
    <w:tmpl w:val="9ABCBB3C"/>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B53351"/>
    <w:multiLevelType w:val="hybridMultilevel"/>
    <w:tmpl w:val="BFE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23096"/>
    <w:multiLevelType w:val="hybridMultilevel"/>
    <w:tmpl w:val="2D62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D5CD7"/>
    <w:multiLevelType w:val="hybridMultilevel"/>
    <w:tmpl w:val="CD084FF6"/>
    <w:lvl w:ilvl="0" w:tplc="C9BA85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56BD2"/>
    <w:multiLevelType w:val="hybridMultilevel"/>
    <w:tmpl w:val="301CFBF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792523"/>
    <w:multiLevelType w:val="hybridMultilevel"/>
    <w:tmpl w:val="D22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D006C"/>
    <w:multiLevelType w:val="hybridMultilevel"/>
    <w:tmpl w:val="9E441360"/>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60639F5"/>
    <w:multiLevelType w:val="hybridMultilevel"/>
    <w:tmpl w:val="35DA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619B9"/>
    <w:multiLevelType w:val="hybridMultilevel"/>
    <w:tmpl w:val="04A0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70ABA"/>
    <w:multiLevelType w:val="hybridMultilevel"/>
    <w:tmpl w:val="863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94024"/>
    <w:multiLevelType w:val="hybridMultilevel"/>
    <w:tmpl w:val="1F7AD2D0"/>
    <w:lvl w:ilvl="0" w:tplc="04090001">
      <w:start w:val="1"/>
      <w:numFmt w:val="bullet"/>
      <w:lvlText w:val=""/>
      <w:lvlJc w:val="left"/>
      <w:pPr>
        <w:ind w:left="360" w:hanging="360"/>
      </w:pPr>
      <w:rPr>
        <w:rFonts w:ascii="Symbol" w:hAnsi="Symbol" w:hint="default"/>
      </w:rPr>
    </w:lvl>
    <w:lvl w:ilvl="1" w:tplc="C9BA85C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FD07BD"/>
    <w:multiLevelType w:val="hybridMultilevel"/>
    <w:tmpl w:val="0D421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891383"/>
    <w:multiLevelType w:val="hybridMultilevel"/>
    <w:tmpl w:val="5772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07830"/>
    <w:multiLevelType w:val="hybridMultilevel"/>
    <w:tmpl w:val="55E83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67E0F44"/>
    <w:multiLevelType w:val="hybridMultilevel"/>
    <w:tmpl w:val="95207112"/>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157E78"/>
    <w:multiLevelType w:val="hybridMultilevel"/>
    <w:tmpl w:val="3052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E2890"/>
    <w:multiLevelType w:val="hybridMultilevel"/>
    <w:tmpl w:val="BDA4CACE"/>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474336C"/>
    <w:multiLevelType w:val="hybridMultilevel"/>
    <w:tmpl w:val="3F168CC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4A7E42"/>
    <w:multiLevelType w:val="hybridMultilevel"/>
    <w:tmpl w:val="1158D2B0"/>
    <w:lvl w:ilvl="0" w:tplc="C9BA85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7266C"/>
    <w:multiLevelType w:val="hybridMultilevel"/>
    <w:tmpl w:val="908A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A4C96"/>
    <w:multiLevelType w:val="hybridMultilevel"/>
    <w:tmpl w:val="A1687B9E"/>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C65560"/>
    <w:multiLevelType w:val="hybridMultilevel"/>
    <w:tmpl w:val="3230C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21AE1"/>
    <w:multiLevelType w:val="hybridMultilevel"/>
    <w:tmpl w:val="C8C2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83896"/>
    <w:multiLevelType w:val="hybridMultilevel"/>
    <w:tmpl w:val="0FB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65342"/>
    <w:multiLevelType w:val="hybridMultilevel"/>
    <w:tmpl w:val="9DCC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621E5"/>
    <w:multiLevelType w:val="hybridMultilevel"/>
    <w:tmpl w:val="08DE84BC"/>
    <w:lvl w:ilvl="0" w:tplc="C9BA85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B135C1F"/>
    <w:multiLevelType w:val="hybridMultilevel"/>
    <w:tmpl w:val="B9440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4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7272026">
    <w:abstractNumId w:val="14"/>
  </w:num>
  <w:num w:numId="2" w16cid:durableId="1333601760">
    <w:abstractNumId w:val="29"/>
  </w:num>
  <w:num w:numId="3" w16cid:durableId="2093426125">
    <w:abstractNumId w:val="2"/>
  </w:num>
  <w:num w:numId="4" w16cid:durableId="1876500258">
    <w:abstractNumId w:val="7"/>
  </w:num>
  <w:num w:numId="5" w16cid:durableId="1461801977">
    <w:abstractNumId w:val="38"/>
  </w:num>
  <w:num w:numId="6" w16cid:durableId="672991348">
    <w:abstractNumId w:val="21"/>
  </w:num>
  <w:num w:numId="7" w16cid:durableId="1907717335">
    <w:abstractNumId w:val="4"/>
  </w:num>
  <w:num w:numId="8" w16cid:durableId="1532036920">
    <w:abstractNumId w:val="26"/>
  </w:num>
  <w:num w:numId="9" w16cid:durableId="26027828">
    <w:abstractNumId w:val="35"/>
  </w:num>
  <w:num w:numId="10" w16cid:durableId="1889610289">
    <w:abstractNumId w:val="32"/>
  </w:num>
  <w:num w:numId="11" w16cid:durableId="1534535460">
    <w:abstractNumId w:val="16"/>
  </w:num>
  <w:num w:numId="12" w16cid:durableId="1578519769">
    <w:abstractNumId w:val="23"/>
  </w:num>
  <w:num w:numId="13" w16cid:durableId="29577927">
    <w:abstractNumId w:val="34"/>
  </w:num>
  <w:num w:numId="14" w16cid:durableId="746659583">
    <w:abstractNumId w:val="13"/>
  </w:num>
  <w:num w:numId="15" w16cid:durableId="793525535">
    <w:abstractNumId w:val="20"/>
  </w:num>
  <w:num w:numId="16" w16cid:durableId="117332890">
    <w:abstractNumId w:val="18"/>
  </w:num>
  <w:num w:numId="17" w16cid:durableId="329597760">
    <w:abstractNumId w:val="1"/>
  </w:num>
  <w:num w:numId="18" w16cid:durableId="816994935">
    <w:abstractNumId w:val="30"/>
  </w:num>
  <w:num w:numId="19" w16cid:durableId="111555309">
    <w:abstractNumId w:val="12"/>
  </w:num>
  <w:num w:numId="20" w16cid:durableId="546987545">
    <w:abstractNumId w:val="24"/>
  </w:num>
  <w:num w:numId="21" w16cid:durableId="819737292">
    <w:abstractNumId w:val="3"/>
  </w:num>
  <w:num w:numId="22" w16cid:durableId="1742213561">
    <w:abstractNumId w:val="36"/>
  </w:num>
  <w:num w:numId="23" w16cid:durableId="906457865">
    <w:abstractNumId w:val="9"/>
  </w:num>
  <w:num w:numId="24" w16cid:durableId="242839225">
    <w:abstractNumId w:val="11"/>
  </w:num>
  <w:num w:numId="25" w16cid:durableId="1995068270">
    <w:abstractNumId w:val="25"/>
  </w:num>
  <w:num w:numId="26" w16cid:durableId="1669136401">
    <w:abstractNumId w:val="5"/>
  </w:num>
  <w:num w:numId="27" w16cid:durableId="1222906942">
    <w:abstractNumId w:val="17"/>
  </w:num>
  <w:num w:numId="28" w16cid:durableId="1935941513">
    <w:abstractNumId w:val="27"/>
  </w:num>
  <w:num w:numId="29" w16cid:durableId="1230924921">
    <w:abstractNumId w:val="31"/>
  </w:num>
  <w:num w:numId="30" w16cid:durableId="1047098242">
    <w:abstractNumId w:val="0"/>
  </w:num>
  <w:num w:numId="31" w16cid:durableId="1978685893">
    <w:abstractNumId w:val="15"/>
  </w:num>
  <w:num w:numId="32" w16cid:durableId="874973986">
    <w:abstractNumId w:val="28"/>
  </w:num>
  <w:num w:numId="33" w16cid:durableId="1372075116">
    <w:abstractNumId w:val="22"/>
  </w:num>
  <w:num w:numId="34" w16cid:durableId="1494494487">
    <w:abstractNumId w:val="8"/>
  </w:num>
  <w:num w:numId="35" w16cid:durableId="1169977629">
    <w:abstractNumId w:val="19"/>
  </w:num>
  <w:num w:numId="36" w16cid:durableId="1184703883">
    <w:abstractNumId w:val="33"/>
  </w:num>
  <w:num w:numId="37" w16cid:durableId="684133103">
    <w:abstractNumId w:val="6"/>
  </w:num>
  <w:num w:numId="38" w16cid:durableId="646520236">
    <w:abstractNumId w:val="37"/>
  </w:num>
  <w:num w:numId="39" w16cid:durableId="3088481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B7"/>
    <w:rsid w:val="0000196F"/>
    <w:rsid w:val="00001C1F"/>
    <w:rsid w:val="00002EE7"/>
    <w:rsid w:val="00003282"/>
    <w:rsid w:val="00004B3A"/>
    <w:rsid w:val="00004E59"/>
    <w:rsid w:val="00011B27"/>
    <w:rsid w:val="00012040"/>
    <w:rsid w:val="00013EDA"/>
    <w:rsid w:val="00014BA4"/>
    <w:rsid w:val="00014F0C"/>
    <w:rsid w:val="0001596B"/>
    <w:rsid w:val="00016595"/>
    <w:rsid w:val="0001694D"/>
    <w:rsid w:val="00016E1B"/>
    <w:rsid w:val="0001778F"/>
    <w:rsid w:val="00020163"/>
    <w:rsid w:val="00020198"/>
    <w:rsid w:val="00025368"/>
    <w:rsid w:val="0002593B"/>
    <w:rsid w:val="000259D4"/>
    <w:rsid w:val="0002620E"/>
    <w:rsid w:val="000277F7"/>
    <w:rsid w:val="00027DE1"/>
    <w:rsid w:val="00030172"/>
    <w:rsid w:val="00032980"/>
    <w:rsid w:val="00032E3C"/>
    <w:rsid w:val="00033FE1"/>
    <w:rsid w:val="00034397"/>
    <w:rsid w:val="00035BCD"/>
    <w:rsid w:val="00042FA4"/>
    <w:rsid w:val="00043BDD"/>
    <w:rsid w:val="00045650"/>
    <w:rsid w:val="000523DC"/>
    <w:rsid w:val="000551D5"/>
    <w:rsid w:val="000563CC"/>
    <w:rsid w:val="00057068"/>
    <w:rsid w:val="000604B6"/>
    <w:rsid w:val="0006150F"/>
    <w:rsid w:val="000629C3"/>
    <w:rsid w:val="00064B3E"/>
    <w:rsid w:val="00066E76"/>
    <w:rsid w:val="00067075"/>
    <w:rsid w:val="0006734E"/>
    <w:rsid w:val="000712F8"/>
    <w:rsid w:val="00072086"/>
    <w:rsid w:val="00073120"/>
    <w:rsid w:val="00076612"/>
    <w:rsid w:val="00076EFC"/>
    <w:rsid w:val="000802BE"/>
    <w:rsid w:val="000805FD"/>
    <w:rsid w:val="000870AF"/>
    <w:rsid w:val="000938BD"/>
    <w:rsid w:val="00094740"/>
    <w:rsid w:val="00094B9E"/>
    <w:rsid w:val="00094FE4"/>
    <w:rsid w:val="000976F0"/>
    <w:rsid w:val="000A13C5"/>
    <w:rsid w:val="000A13E4"/>
    <w:rsid w:val="000A1956"/>
    <w:rsid w:val="000A1AB6"/>
    <w:rsid w:val="000A3C51"/>
    <w:rsid w:val="000A3CD1"/>
    <w:rsid w:val="000A3F79"/>
    <w:rsid w:val="000A46AA"/>
    <w:rsid w:val="000A4E57"/>
    <w:rsid w:val="000A5476"/>
    <w:rsid w:val="000A62C8"/>
    <w:rsid w:val="000A7723"/>
    <w:rsid w:val="000B05C7"/>
    <w:rsid w:val="000B34A1"/>
    <w:rsid w:val="000B437E"/>
    <w:rsid w:val="000B7C98"/>
    <w:rsid w:val="000C0201"/>
    <w:rsid w:val="000C1281"/>
    <w:rsid w:val="000C4305"/>
    <w:rsid w:val="000C75ED"/>
    <w:rsid w:val="000C7E0E"/>
    <w:rsid w:val="000D117E"/>
    <w:rsid w:val="000D154B"/>
    <w:rsid w:val="000D2539"/>
    <w:rsid w:val="000D3B94"/>
    <w:rsid w:val="000D51B7"/>
    <w:rsid w:val="000D5A1A"/>
    <w:rsid w:val="000E034B"/>
    <w:rsid w:val="000E363E"/>
    <w:rsid w:val="000E43CA"/>
    <w:rsid w:val="000E57ED"/>
    <w:rsid w:val="000E5BE5"/>
    <w:rsid w:val="000E601D"/>
    <w:rsid w:val="000F3B9C"/>
    <w:rsid w:val="000F4862"/>
    <w:rsid w:val="000F60AF"/>
    <w:rsid w:val="00100AC9"/>
    <w:rsid w:val="001013D6"/>
    <w:rsid w:val="00103A72"/>
    <w:rsid w:val="00107E6A"/>
    <w:rsid w:val="00116974"/>
    <w:rsid w:val="001174D2"/>
    <w:rsid w:val="00117520"/>
    <w:rsid w:val="00120AD2"/>
    <w:rsid w:val="00120C67"/>
    <w:rsid w:val="00122124"/>
    <w:rsid w:val="00122FE0"/>
    <w:rsid w:val="0012348A"/>
    <w:rsid w:val="001271F5"/>
    <w:rsid w:val="00130713"/>
    <w:rsid w:val="00130E15"/>
    <w:rsid w:val="00134530"/>
    <w:rsid w:val="0014072A"/>
    <w:rsid w:val="00143E05"/>
    <w:rsid w:val="00144CF8"/>
    <w:rsid w:val="001463CA"/>
    <w:rsid w:val="00147851"/>
    <w:rsid w:val="00150D50"/>
    <w:rsid w:val="001519A5"/>
    <w:rsid w:val="00152031"/>
    <w:rsid w:val="00152C9E"/>
    <w:rsid w:val="00153046"/>
    <w:rsid w:val="0015310B"/>
    <w:rsid w:val="00155B07"/>
    <w:rsid w:val="0015715C"/>
    <w:rsid w:val="00162871"/>
    <w:rsid w:val="001666ED"/>
    <w:rsid w:val="00167AA1"/>
    <w:rsid w:val="0017025C"/>
    <w:rsid w:val="0017106A"/>
    <w:rsid w:val="00172957"/>
    <w:rsid w:val="001753EF"/>
    <w:rsid w:val="00176942"/>
    <w:rsid w:val="00176A8A"/>
    <w:rsid w:val="00177D2A"/>
    <w:rsid w:val="0018055D"/>
    <w:rsid w:val="00183067"/>
    <w:rsid w:val="00184981"/>
    <w:rsid w:val="00184B7C"/>
    <w:rsid w:val="0018633D"/>
    <w:rsid w:val="00187BA8"/>
    <w:rsid w:val="001915E9"/>
    <w:rsid w:val="001951DD"/>
    <w:rsid w:val="001A1F8C"/>
    <w:rsid w:val="001A2A2F"/>
    <w:rsid w:val="001A313A"/>
    <w:rsid w:val="001A3BBA"/>
    <w:rsid w:val="001A5295"/>
    <w:rsid w:val="001A59AF"/>
    <w:rsid w:val="001A612C"/>
    <w:rsid w:val="001B1976"/>
    <w:rsid w:val="001B2336"/>
    <w:rsid w:val="001B2B31"/>
    <w:rsid w:val="001B5F3F"/>
    <w:rsid w:val="001B702A"/>
    <w:rsid w:val="001B73FB"/>
    <w:rsid w:val="001C0407"/>
    <w:rsid w:val="001C372D"/>
    <w:rsid w:val="001C3CF7"/>
    <w:rsid w:val="001C79AA"/>
    <w:rsid w:val="001C7FD2"/>
    <w:rsid w:val="001D1772"/>
    <w:rsid w:val="001D3154"/>
    <w:rsid w:val="001D56DE"/>
    <w:rsid w:val="001D5A55"/>
    <w:rsid w:val="001D5E82"/>
    <w:rsid w:val="001E0E56"/>
    <w:rsid w:val="001E1B04"/>
    <w:rsid w:val="001E2174"/>
    <w:rsid w:val="001E255A"/>
    <w:rsid w:val="001E41F5"/>
    <w:rsid w:val="001E4B86"/>
    <w:rsid w:val="001F32EA"/>
    <w:rsid w:val="001F7E78"/>
    <w:rsid w:val="001F7F0C"/>
    <w:rsid w:val="002012B2"/>
    <w:rsid w:val="002042E2"/>
    <w:rsid w:val="002046D7"/>
    <w:rsid w:val="00204CF2"/>
    <w:rsid w:val="00206F0B"/>
    <w:rsid w:val="00207E59"/>
    <w:rsid w:val="00210D39"/>
    <w:rsid w:val="002124DC"/>
    <w:rsid w:val="002128E0"/>
    <w:rsid w:val="00214A1E"/>
    <w:rsid w:val="002172AD"/>
    <w:rsid w:val="0021754B"/>
    <w:rsid w:val="00217ADF"/>
    <w:rsid w:val="00217FF0"/>
    <w:rsid w:val="002229B4"/>
    <w:rsid w:val="0022612E"/>
    <w:rsid w:val="002264C7"/>
    <w:rsid w:val="00227C05"/>
    <w:rsid w:val="00230414"/>
    <w:rsid w:val="00233599"/>
    <w:rsid w:val="00242223"/>
    <w:rsid w:val="0024305F"/>
    <w:rsid w:val="00244312"/>
    <w:rsid w:val="002452B4"/>
    <w:rsid w:val="00246921"/>
    <w:rsid w:val="00250612"/>
    <w:rsid w:val="00251058"/>
    <w:rsid w:val="00252BF9"/>
    <w:rsid w:val="00252F02"/>
    <w:rsid w:val="00253763"/>
    <w:rsid w:val="00254B07"/>
    <w:rsid w:val="002620B1"/>
    <w:rsid w:val="002622FF"/>
    <w:rsid w:val="002633B2"/>
    <w:rsid w:val="00263B7F"/>
    <w:rsid w:val="00263DEB"/>
    <w:rsid w:val="00264694"/>
    <w:rsid w:val="00266FDD"/>
    <w:rsid w:val="00274D95"/>
    <w:rsid w:val="002765BB"/>
    <w:rsid w:val="00277553"/>
    <w:rsid w:val="00280DAF"/>
    <w:rsid w:val="00280E4C"/>
    <w:rsid w:val="00282824"/>
    <w:rsid w:val="00285B8C"/>
    <w:rsid w:val="002876BD"/>
    <w:rsid w:val="00292D64"/>
    <w:rsid w:val="00294786"/>
    <w:rsid w:val="00295726"/>
    <w:rsid w:val="00296462"/>
    <w:rsid w:val="002A066A"/>
    <w:rsid w:val="002A0BD3"/>
    <w:rsid w:val="002A13AB"/>
    <w:rsid w:val="002A28F2"/>
    <w:rsid w:val="002A39FF"/>
    <w:rsid w:val="002A3A24"/>
    <w:rsid w:val="002A4CFF"/>
    <w:rsid w:val="002A4E3E"/>
    <w:rsid w:val="002A6E92"/>
    <w:rsid w:val="002A776E"/>
    <w:rsid w:val="002A7C80"/>
    <w:rsid w:val="002B13A7"/>
    <w:rsid w:val="002B29DF"/>
    <w:rsid w:val="002B577A"/>
    <w:rsid w:val="002B67EB"/>
    <w:rsid w:val="002B71CC"/>
    <w:rsid w:val="002C1E36"/>
    <w:rsid w:val="002C32AD"/>
    <w:rsid w:val="002C40C8"/>
    <w:rsid w:val="002C5CF8"/>
    <w:rsid w:val="002C7D85"/>
    <w:rsid w:val="002D2FB5"/>
    <w:rsid w:val="002D30B5"/>
    <w:rsid w:val="002E3FCC"/>
    <w:rsid w:val="002E5D2D"/>
    <w:rsid w:val="002F0F6B"/>
    <w:rsid w:val="002F27E4"/>
    <w:rsid w:val="002F35F8"/>
    <w:rsid w:val="002F3D42"/>
    <w:rsid w:val="002F4551"/>
    <w:rsid w:val="002F586A"/>
    <w:rsid w:val="002F5D84"/>
    <w:rsid w:val="002F71F0"/>
    <w:rsid w:val="002F7D3B"/>
    <w:rsid w:val="003005A9"/>
    <w:rsid w:val="00301A77"/>
    <w:rsid w:val="00304338"/>
    <w:rsid w:val="00304660"/>
    <w:rsid w:val="003067A8"/>
    <w:rsid w:val="00307254"/>
    <w:rsid w:val="00310269"/>
    <w:rsid w:val="00310C8D"/>
    <w:rsid w:val="00312B30"/>
    <w:rsid w:val="003161F0"/>
    <w:rsid w:val="00317CA4"/>
    <w:rsid w:val="0032072D"/>
    <w:rsid w:val="003240D5"/>
    <w:rsid w:val="00324C23"/>
    <w:rsid w:val="00325F68"/>
    <w:rsid w:val="00326229"/>
    <w:rsid w:val="003266BA"/>
    <w:rsid w:val="003275B3"/>
    <w:rsid w:val="003301C8"/>
    <w:rsid w:val="00330801"/>
    <w:rsid w:val="0033199F"/>
    <w:rsid w:val="0033210E"/>
    <w:rsid w:val="00332AFC"/>
    <w:rsid w:val="00335774"/>
    <w:rsid w:val="0034104E"/>
    <w:rsid w:val="00344AA9"/>
    <w:rsid w:val="0034549F"/>
    <w:rsid w:val="00350AB8"/>
    <w:rsid w:val="003516E8"/>
    <w:rsid w:val="00352988"/>
    <w:rsid w:val="00354173"/>
    <w:rsid w:val="00355F8B"/>
    <w:rsid w:val="003607AA"/>
    <w:rsid w:val="0036345D"/>
    <w:rsid w:val="00366DD5"/>
    <w:rsid w:val="00371970"/>
    <w:rsid w:val="00371B2E"/>
    <w:rsid w:val="00372606"/>
    <w:rsid w:val="00373845"/>
    <w:rsid w:val="00375525"/>
    <w:rsid w:val="003772BE"/>
    <w:rsid w:val="00377406"/>
    <w:rsid w:val="003800A9"/>
    <w:rsid w:val="00386F29"/>
    <w:rsid w:val="00387035"/>
    <w:rsid w:val="00387587"/>
    <w:rsid w:val="00390377"/>
    <w:rsid w:val="00390B28"/>
    <w:rsid w:val="003916BE"/>
    <w:rsid w:val="0039186E"/>
    <w:rsid w:val="00391CD9"/>
    <w:rsid w:val="00392295"/>
    <w:rsid w:val="00393B0E"/>
    <w:rsid w:val="00394C9D"/>
    <w:rsid w:val="00396E49"/>
    <w:rsid w:val="003A08E8"/>
    <w:rsid w:val="003A2878"/>
    <w:rsid w:val="003A34FC"/>
    <w:rsid w:val="003A3E41"/>
    <w:rsid w:val="003A4DEA"/>
    <w:rsid w:val="003A582E"/>
    <w:rsid w:val="003A6E3C"/>
    <w:rsid w:val="003A70F6"/>
    <w:rsid w:val="003B1309"/>
    <w:rsid w:val="003B34C1"/>
    <w:rsid w:val="003B373E"/>
    <w:rsid w:val="003B4A71"/>
    <w:rsid w:val="003B5DA4"/>
    <w:rsid w:val="003B60C0"/>
    <w:rsid w:val="003C0258"/>
    <w:rsid w:val="003C1932"/>
    <w:rsid w:val="003C2718"/>
    <w:rsid w:val="003C29C7"/>
    <w:rsid w:val="003C3432"/>
    <w:rsid w:val="003C3A48"/>
    <w:rsid w:val="003C69F5"/>
    <w:rsid w:val="003C7F89"/>
    <w:rsid w:val="003D0681"/>
    <w:rsid w:val="003D1040"/>
    <w:rsid w:val="003D1837"/>
    <w:rsid w:val="003D1F1B"/>
    <w:rsid w:val="003D33B1"/>
    <w:rsid w:val="003D3494"/>
    <w:rsid w:val="003D5B75"/>
    <w:rsid w:val="003D6FB1"/>
    <w:rsid w:val="003E1D84"/>
    <w:rsid w:val="003E21EB"/>
    <w:rsid w:val="003E4B0E"/>
    <w:rsid w:val="003E4BB7"/>
    <w:rsid w:val="003E6D23"/>
    <w:rsid w:val="003F0F03"/>
    <w:rsid w:val="003F11C8"/>
    <w:rsid w:val="004005AD"/>
    <w:rsid w:val="00401D15"/>
    <w:rsid w:val="00404425"/>
    <w:rsid w:val="00404BE9"/>
    <w:rsid w:val="00404ED4"/>
    <w:rsid w:val="00405A1A"/>
    <w:rsid w:val="00406511"/>
    <w:rsid w:val="00407E7E"/>
    <w:rsid w:val="004115F1"/>
    <w:rsid w:val="0041641E"/>
    <w:rsid w:val="00421074"/>
    <w:rsid w:val="004218E2"/>
    <w:rsid w:val="004241DA"/>
    <w:rsid w:val="004254B5"/>
    <w:rsid w:val="0042596D"/>
    <w:rsid w:val="0042786F"/>
    <w:rsid w:val="004326A2"/>
    <w:rsid w:val="0043765E"/>
    <w:rsid w:val="004401C5"/>
    <w:rsid w:val="004409FB"/>
    <w:rsid w:val="00442EDC"/>
    <w:rsid w:val="00445864"/>
    <w:rsid w:val="00445985"/>
    <w:rsid w:val="00446CD5"/>
    <w:rsid w:val="00447BF7"/>
    <w:rsid w:val="00451B20"/>
    <w:rsid w:val="004526F6"/>
    <w:rsid w:val="00453A4A"/>
    <w:rsid w:val="00453EFD"/>
    <w:rsid w:val="00455CE7"/>
    <w:rsid w:val="00466FFA"/>
    <w:rsid w:val="00470036"/>
    <w:rsid w:val="00470610"/>
    <w:rsid w:val="004709C5"/>
    <w:rsid w:val="00470BE4"/>
    <w:rsid w:val="00470DF1"/>
    <w:rsid w:val="00473B89"/>
    <w:rsid w:val="0047408F"/>
    <w:rsid w:val="004777E7"/>
    <w:rsid w:val="00477DFB"/>
    <w:rsid w:val="00481D9B"/>
    <w:rsid w:val="00483C02"/>
    <w:rsid w:val="00484677"/>
    <w:rsid w:val="0048561D"/>
    <w:rsid w:val="004864C9"/>
    <w:rsid w:val="00490D6F"/>
    <w:rsid w:val="00491050"/>
    <w:rsid w:val="00495EF3"/>
    <w:rsid w:val="00496357"/>
    <w:rsid w:val="00496EAA"/>
    <w:rsid w:val="004A195D"/>
    <w:rsid w:val="004A2B57"/>
    <w:rsid w:val="004A77FD"/>
    <w:rsid w:val="004A7866"/>
    <w:rsid w:val="004B0E6A"/>
    <w:rsid w:val="004B37AE"/>
    <w:rsid w:val="004B3B8F"/>
    <w:rsid w:val="004B5572"/>
    <w:rsid w:val="004C0171"/>
    <w:rsid w:val="004C19B2"/>
    <w:rsid w:val="004C2ED9"/>
    <w:rsid w:val="004C36D9"/>
    <w:rsid w:val="004C3796"/>
    <w:rsid w:val="004C3856"/>
    <w:rsid w:val="004C4B13"/>
    <w:rsid w:val="004C4CD7"/>
    <w:rsid w:val="004C60C8"/>
    <w:rsid w:val="004C79E7"/>
    <w:rsid w:val="004D169A"/>
    <w:rsid w:val="004D253E"/>
    <w:rsid w:val="004D2EF4"/>
    <w:rsid w:val="004D3CE0"/>
    <w:rsid w:val="004D4FD6"/>
    <w:rsid w:val="004D62D6"/>
    <w:rsid w:val="004E0352"/>
    <w:rsid w:val="004E3930"/>
    <w:rsid w:val="004E4058"/>
    <w:rsid w:val="004E45E6"/>
    <w:rsid w:val="004E4EB1"/>
    <w:rsid w:val="004E4FC4"/>
    <w:rsid w:val="004F0700"/>
    <w:rsid w:val="004F173C"/>
    <w:rsid w:val="004F1CCD"/>
    <w:rsid w:val="004F4C48"/>
    <w:rsid w:val="004F67B2"/>
    <w:rsid w:val="005019C3"/>
    <w:rsid w:val="005028D0"/>
    <w:rsid w:val="005034F0"/>
    <w:rsid w:val="005051E7"/>
    <w:rsid w:val="005056C4"/>
    <w:rsid w:val="005066C8"/>
    <w:rsid w:val="00506989"/>
    <w:rsid w:val="005078F2"/>
    <w:rsid w:val="00511287"/>
    <w:rsid w:val="00511F83"/>
    <w:rsid w:val="0051334E"/>
    <w:rsid w:val="005134FB"/>
    <w:rsid w:val="0051467B"/>
    <w:rsid w:val="0051668F"/>
    <w:rsid w:val="00517918"/>
    <w:rsid w:val="00522A57"/>
    <w:rsid w:val="00523C6A"/>
    <w:rsid w:val="005302D3"/>
    <w:rsid w:val="00531077"/>
    <w:rsid w:val="00532773"/>
    <w:rsid w:val="00534E77"/>
    <w:rsid w:val="005364D6"/>
    <w:rsid w:val="00537690"/>
    <w:rsid w:val="005416AB"/>
    <w:rsid w:val="00542055"/>
    <w:rsid w:val="00542112"/>
    <w:rsid w:val="00542BF3"/>
    <w:rsid w:val="0054371A"/>
    <w:rsid w:val="00544B47"/>
    <w:rsid w:val="00544E92"/>
    <w:rsid w:val="00550149"/>
    <w:rsid w:val="005527FD"/>
    <w:rsid w:val="00552D38"/>
    <w:rsid w:val="005536C8"/>
    <w:rsid w:val="00554AF4"/>
    <w:rsid w:val="005573A2"/>
    <w:rsid w:val="00561CB7"/>
    <w:rsid w:val="00565CDF"/>
    <w:rsid w:val="0056640D"/>
    <w:rsid w:val="00570BDA"/>
    <w:rsid w:val="0057349E"/>
    <w:rsid w:val="00575876"/>
    <w:rsid w:val="00580C24"/>
    <w:rsid w:val="005815B4"/>
    <w:rsid w:val="00581E77"/>
    <w:rsid w:val="00582B54"/>
    <w:rsid w:val="005831F2"/>
    <w:rsid w:val="0058406B"/>
    <w:rsid w:val="005843F1"/>
    <w:rsid w:val="00584961"/>
    <w:rsid w:val="00585A95"/>
    <w:rsid w:val="00586EFB"/>
    <w:rsid w:val="00591B53"/>
    <w:rsid w:val="005925C0"/>
    <w:rsid w:val="005949C8"/>
    <w:rsid w:val="00595695"/>
    <w:rsid w:val="00596C09"/>
    <w:rsid w:val="005A11E0"/>
    <w:rsid w:val="005A24BA"/>
    <w:rsid w:val="005A2618"/>
    <w:rsid w:val="005A4179"/>
    <w:rsid w:val="005A5E51"/>
    <w:rsid w:val="005A623C"/>
    <w:rsid w:val="005A7A38"/>
    <w:rsid w:val="005B09A3"/>
    <w:rsid w:val="005B10BD"/>
    <w:rsid w:val="005B4DE6"/>
    <w:rsid w:val="005B530B"/>
    <w:rsid w:val="005B53DA"/>
    <w:rsid w:val="005B7107"/>
    <w:rsid w:val="005B729E"/>
    <w:rsid w:val="005B7E26"/>
    <w:rsid w:val="005C0EED"/>
    <w:rsid w:val="005C61B7"/>
    <w:rsid w:val="005D1F86"/>
    <w:rsid w:val="005D403F"/>
    <w:rsid w:val="005D78C5"/>
    <w:rsid w:val="005E0CF9"/>
    <w:rsid w:val="005E38AD"/>
    <w:rsid w:val="005E419F"/>
    <w:rsid w:val="005E5554"/>
    <w:rsid w:val="005F2F31"/>
    <w:rsid w:val="005F318A"/>
    <w:rsid w:val="005F4303"/>
    <w:rsid w:val="005F47DF"/>
    <w:rsid w:val="005F5D09"/>
    <w:rsid w:val="005F7064"/>
    <w:rsid w:val="00601304"/>
    <w:rsid w:val="00602AD9"/>
    <w:rsid w:val="00604A86"/>
    <w:rsid w:val="00604FCA"/>
    <w:rsid w:val="0060616F"/>
    <w:rsid w:val="00606391"/>
    <w:rsid w:val="00606866"/>
    <w:rsid w:val="006068E3"/>
    <w:rsid w:val="00610562"/>
    <w:rsid w:val="00610E97"/>
    <w:rsid w:val="00614D81"/>
    <w:rsid w:val="006162FC"/>
    <w:rsid w:val="00616C91"/>
    <w:rsid w:val="0061739B"/>
    <w:rsid w:val="006178D4"/>
    <w:rsid w:val="006215C0"/>
    <w:rsid w:val="006227CA"/>
    <w:rsid w:val="00623806"/>
    <w:rsid w:val="006305B3"/>
    <w:rsid w:val="00630827"/>
    <w:rsid w:val="0063276C"/>
    <w:rsid w:val="00633091"/>
    <w:rsid w:val="00634590"/>
    <w:rsid w:val="00634CCE"/>
    <w:rsid w:val="00635159"/>
    <w:rsid w:val="0063775C"/>
    <w:rsid w:val="00640751"/>
    <w:rsid w:val="00642143"/>
    <w:rsid w:val="006435EA"/>
    <w:rsid w:val="00643F39"/>
    <w:rsid w:val="00643F5F"/>
    <w:rsid w:val="00644686"/>
    <w:rsid w:val="00650151"/>
    <w:rsid w:val="00650DAA"/>
    <w:rsid w:val="00651F3F"/>
    <w:rsid w:val="0065568F"/>
    <w:rsid w:val="006570EC"/>
    <w:rsid w:val="006622D7"/>
    <w:rsid w:val="00662620"/>
    <w:rsid w:val="006634BB"/>
    <w:rsid w:val="0066367D"/>
    <w:rsid w:val="0067100E"/>
    <w:rsid w:val="00671511"/>
    <w:rsid w:val="006752D0"/>
    <w:rsid w:val="00675DE0"/>
    <w:rsid w:val="00675F48"/>
    <w:rsid w:val="0067617B"/>
    <w:rsid w:val="00676C9A"/>
    <w:rsid w:val="006771CA"/>
    <w:rsid w:val="00680E01"/>
    <w:rsid w:val="00680FDD"/>
    <w:rsid w:val="0068119C"/>
    <w:rsid w:val="00682650"/>
    <w:rsid w:val="006830DB"/>
    <w:rsid w:val="00685EAD"/>
    <w:rsid w:val="00691235"/>
    <w:rsid w:val="00692563"/>
    <w:rsid w:val="00692D3C"/>
    <w:rsid w:val="00693016"/>
    <w:rsid w:val="0069328F"/>
    <w:rsid w:val="00695EE6"/>
    <w:rsid w:val="0069664F"/>
    <w:rsid w:val="00696A47"/>
    <w:rsid w:val="00697315"/>
    <w:rsid w:val="006A02F6"/>
    <w:rsid w:val="006A092E"/>
    <w:rsid w:val="006A445E"/>
    <w:rsid w:val="006A56F8"/>
    <w:rsid w:val="006A7CD3"/>
    <w:rsid w:val="006B0A5E"/>
    <w:rsid w:val="006B1859"/>
    <w:rsid w:val="006B1F4B"/>
    <w:rsid w:val="006B3465"/>
    <w:rsid w:val="006B3682"/>
    <w:rsid w:val="006B4264"/>
    <w:rsid w:val="006B64A8"/>
    <w:rsid w:val="006B7AB0"/>
    <w:rsid w:val="006C0BB5"/>
    <w:rsid w:val="006C2D73"/>
    <w:rsid w:val="006C4DA5"/>
    <w:rsid w:val="006C4E11"/>
    <w:rsid w:val="006C531C"/>
    <w:rsid w:val="006C5A43"/>
    <w:rsid w:val="006D1FCF"/>
    <w:rsid w:val="006D369B"/>
    <w:rsid w:val="006D3BD2"/>
    <w:rsid w:val="006D3E18"/>
    <w:rsid w:val="006D402C"/>
    <w:rsid w:val="006D450B"/>
    <w:rsid w:val="006D4686"/>
    <w:rsid w:val="006D4A9A"/>
    <w:rsid w:val="006D694A"/>
    <w:rsid w:val="006D7D80"/>
    <w:rsid w:val="006E0028"/>
    <w:rsid w:val="006E5EC3"/>
    <w:rsid w:val="006F058C"/>
    <w:rsid w:val="006F6553"/>
    <w:rsid w:val="006F6B87"/>
    <w:rsid w:val="006F7AF9"/>
    <w:rsid w:val="006F7B50"/>
    <w:rsid w:val="00712301"/>
    <w:rsid w:val="00713A3A"/>
    <w:rsid w:val="00714D51"/>
    <w:rsid w:val="00714EA0"/>
    <w:rsid w:val="00716818"/>
    <w:rsid w:val="00716C0E"/>
    <w:rsid w:val="007174E6"/>
    <w:rsid w:val="00720818"/>
    <w:rsid w:val="007243EB"/>
    <w:rsid w:val="007244AC"/>
    <w:rsid w:val="00725720"/>
    <w:rsid w:val="00725E4D"/>
    <w:rsid w:val="007276C4"/>
    <w:rsid w:val="00727EB9"/>
    <w:rsid w:val="00730B0A"/>
    <w:rsid w:val="00730FA3"/>
    <w:rsid w:val="0073195B"/>
    <w:rsid w:val="00731AF4"/>
    <w:rsid w:val="007323A8"/>
    <w:rsid w:val="0073471A"/>
    <w:rsid w:val="0073649E"/>
    <w:rsid w:val="0074002F"/>
    <w:rsid w:val="00740551"/>
    <w:rsid w:val="00744451"/>
    <w:rsid w:val="007449E7"/>
    <w:rsid w:val="00745BC7"/>
    <w:rsid w:val="0074754C"/>
    <w:rsid w:val="007508FE"/>
    <w:rsid w:val="0075270D"/>
    <w:rsid w:val="00752EC3"/>
    <w:rsid w:val="0075644B"/>
    <w:rsid w:val="0075707B"/>
    <w:rsid w:val="007605B4"/>
    <w:rsid w:val="00762BC1"/>
    <w:rsid w:val="00762D75"/>
    <w:rsid w:val="00763687"/>
    <w:rsid w:val="007665D8"/>
    <w:rsid w:val="007724A2"/>
    <w:rsid w:val="00780AA2"/>
    <w:rsid w:val="00783A4B"/>
    <w:rsid w:val="00784834"/>
    <w:rsid w:val="00784E88"/>
    <w:rsid w:val="007867C9"/>
    <w:rsid w:val="00787354"/>
    <w:rsid w:val="00794C18"/>
    <w:rsid w:val="0079510C"/>
    <w:rsid w:val="00796477"/>
    <w:rsid w:val="007A39FD"/>
    <w:rsid w:val="007A4473"/>
    <w:rsid w:val="007B0B8B"/>
    <w:rsid w:val="007B1F9D"/>
    <w:rsid w:val="007B263F"/>
    <w:rsid w:val="007B3CE0"/>
    <w:rsid w:val="007B3D5D"/>
    <w:rsid w:val="007B40B3"/>
    <w:rsid w:val="007B50C5"/>
    <w:rsid w:val="007B5D41"/>
    <w:rsid w:val="007B6884"/>
    <w:rsid w:val="007B78B8"/>
    <w:rsid w:val="007C251E"/>
    <w:rsid w:val="007C3C1A"/>
    <w:rsid w:val="007C63A6"/>
    <w:rsid w:val="007D5AC3"/>
    <w:rsid w:val="007D611B"/>
    <w:rsid w:val="007D6AAB"/>
    <w:rsid w:val="007E2E82"/>
    <w:rsid w:val="007E4200"/>
    <w:rsid w:val="007E4CC2"/>
    <w:rsid w:val="007E6357"/>
    <w:rsid w:val="007E69B6"/>
    <w:rsid w:val="007F01E2"/>
    <w:rsid w:val="007F3397"/>
    <w:rsid w:val="00802EE1"/>
    <w:rsid w:val="00804A6F"/>
    <w:rsid w:val="0081097F"/>
    <w:rsid w:val="008125EF"/>
    <w:rsid w:val="00812634"/>
    <w:rsid w:val="00812796"/>
    <w:rsid w:val="008149E1"/>
    <w:rsid w:val="00814E92"/>
    <w:rsid w:val="00814FB4"/>
    <w:rsid w:val="0081704A"/>
    <w:rsid w:val="00820966"/>
    <w:rsid w:val="00820CAB"/>
    <w:rsid w:val="00821C8B"/>
    <w:rsid w:val="00824F9F"/>
    <w:rsid w:val="008252B7"/>
    <w:rsid w:val="008267FA"/>
    <w:rsid w:val="00826AEB"/>
    <w:rsid w:val="00826E44"/>
    <w:rsid w:val="00832CE4"/>
    <w:rsid w:val="00832D62"/>
    <w:rsid w:val="00833A1F"/>
    <w:rsid w:val="0083421E"/>
    <w:rsid w:val="00835933"/>
    <w:rsid w:val="0083624D"/>
    <w:rsid w:val="0084096B"/>
    <w:rsid w:val="008409D8"/>
    <w:rsid w:val="00841A51"/>
    <w:rsid w:val="00851936"/>
    <w:rsid w:val="00851E4A"/>
    <w:rsid w:val="00852C73"/>
    <w:rsid w:val="008542CD"/>
    <w:rsid w:val="00855C00"/>
    <w:rsid w:val="00856C6E"/>
    <w:rsid w:val="008649A1"/>
    <w:rsid w:val="008674CA"/>
    <w:rsid w:val="008677DC"/>
    <w:rsid w:val="00867C60"/>
    <w:rsid w:val="008705F5"/>
    <w:rsid w:val="00872012"/>
    <w:rsid w:val="00875A68"/>
    <w:rsid w:val="00880064"/>
    <w:rsid w:val="00885AC2"/>
    <w:rsid w:val="0088663B"/>
    <w:rsid w:val="008868F2"/>
    <w:rsid w:val="00886D39"/>
    <w:rsid w:val="008870B9"/>
    <w:rsid w:val="00891559"/>
    <w:rsid w:val="00893887"/>
    <w:rsid w:val="00895064"/>
    <w:rsid w:val="00895BC6"/>
    <w:rsid w:val="00895FC6"/>
    <w:rsid w:val="008969E5"/>
    <w:rsid w:val="00897537"/>
    <w:rsid w:val="008A1C20"/>
    <w:rsid w:val="008A246E"/>
    <w:rsid w:val="008A3BB7"/>
    <w:rsid w:val="008A4E11"/>
    <w:rsid w:val="008A66DE"/>
    <w:rsid w:val="008B01CC"/>
    <w:rsid w:val="008B0480"/>
    <w:rsid w:val="008B1B3C"/>
    <w:rsid w:val="008B3F0E"/>
    <w:rsid w:val="008B67EC"/>
    <w:rsid w:val="008B70B6"/>
    <w:rsid w:val="008C2638"/>
    <w:rsid w:val="008C3B9D"/>
    <w:rsid w:val="008C4247"/>
    <w:rsid w:val="008C5FC6"/>
    <w:rsid w:val="008C6F49"/>
    <w:rsid w:val="008C7775"/>
    <w:rsid w:val="008D3421"/>
    <w:rsid w:val="008D488F"/>
    <w:rsid w:val="008D79D1"/>
    <w:rsid w:val="008E16C0"/>
    <w:rsid w:val="008E29F0"/>
    <w:rsid w:val="008E2DAD"/>
    <w:rsid w:val="008E3795"/>
    <w:rsid w:val="008E5491"/>
    <w:rsid w:val="008E574B"/>
    <w:rsid w:val="008E5AD0"/>
    <w:rsid w:val="008F044F"/>
    <w:rsid w:val="008F4C60"/>
    <w:rsid w:val="00905286"/>
    <w:rsid w:val="009067E1"/>
    <w:rsid w:val="00910580"/>
    <w:rsid w:val="0091111F"/>
    <w:rsid w:val="00911576"/>
    <w:rsid w:val="00916A43"/>
    <w:rsid w:val="009202E8"/>
    <w:rsid w:val="00922C7B"/>
    <w:rsid w:val="00923185"/>
    <w:rsid w:val="009247B6"/>
    <w:rsid w:val="00926E91"/>
    <w:rsid w:val="009270A4"/>
    <w:rsid w:val="009306BC"/>
    <w:rsid w:val="009344BF"/>
    <w:rsid w:val="0093461A"/>
    <w:rsid w:val="00936853"/>
    <w:rsid w:val="009370B0"/>
    <w:rsid w:val="00937D0C"/>
    <w:rsid w:val="00941218"/>
    <w:rsid w:val="0094318F"/>
    <w:rsid w:val="00945766"/>
    <w:rsid w:val="0095078B"/>
    <w:rsid w:val="009517CE"/>
    <w:rsid w:val="009522B2"/>
    <w:rsid w:val="009533AA"/>
    <w:rsid w:val="00954F9F"/>
    <w:rsid w:val="0095593B"/>
    <w:rsid w:val="00955F41"/>
    <w:rsid w:val="00956629"/>
    <w:rsid w:val="00956FB4"/>
    <w:rsid w:val="00957CB8"/>
    <w:rsid w:val="009621B4"/>
    <w:rsid w:val="009637B2"/>
    <w:rsid w:val="00966FC7"/>
    <w:rsid w:val="00970FD5"/>
    <w:rsid w:val="00972210"/>
    <w:rsid w:val="00972A58"/>
    <w:rsid w:val="00972D62"/>
    <w:rsid w:val="00975CBF"/>
    <w:rsid w:val="00976DE6"/>
    <w:rsid w:val="00977E2F"/>
    <w:rsid w:val="00980E0F"/>
    <w:rsid w:val="00985467"/>
    <w:rsid w:val="0098591D"/>
    <w:rsid w:val="009865FF"/>
    <w:rsid w:val="00987574"/>
    <w:rsid w:val="00994047"/>
    <w:rsid w:val="0099606D"/>
    <w:rsid w:val="0099651C"/>
    <w:rsid w:val="0099705E"/>
    <w:rsid w:val="009A00EB"/>
    <w:rsid w:val="009B0C2F"/>
    <w:rsid w:val="009B1332"/>
    <w:rsid w:val="009B1F35"/>
    <w:rsid w:val="009B3963"/>
    <w:rsid w:val="009B5CC8"/>
    <w:rsid w:val="009B6370"/>
    <w:rsid w:val="009B69F9"/>
    <w:rsid w:val="009B70E9"/>
    <w:rsid w:val="009C1AD4"/>
    <w:rsid w:val="009C457D"/>
    <w:rsid w:val="009C54B5"/>
    <w:rsid w:val="009D1183"/>
    <w:rsid w:val="009D3433"/>
    <w:rsid w:val="009D38A7"/>
    <w:rsid w:val="009D4EDB"/>
    <w:rsid w:val="009D5136"/>
    <w:rsid w:val="009D5F64"/>
    <w:rsid w:val="009D7C3D"/>
    <w:rsid w:val="009D7CB8"/>
    <w:rsid w:val="009E0F07"/>
    <w:rsid w:val="009E2E53"/>
    <w:rsid w:val="009E42A3"/>
    <w:rsid w:val="009E437B"/>
    <w:rsid w:val="009E47F6"/>
    <w:rsid w:val="009F0F79"/>
    <w:rsid w:val="009F1D7D"/>
    <w:rsid w:val="009F2E66"/>
    <w:rsid w:val="009F3CF1"/>
    <w:rsid w:val="009F47D8"/>
    <w:rsid w:val="009F537B"/>
    <w:rsid w:val="009F6F66"/>
    <w:rsid w:val="009F6FF9"/>
    <w:rsid w:val="009F7129"/>
    <w:rsid w:val="009F7FC9"/>
    <w:rsid w:val="00A0010E"/>
    <w:rsid w:val="00A00FCC"/>
    <w:rsid w:val="00A02AB7"/>
    <w:rsid w:val="00A03185"/>
    <w:rsid w:val="00A043E6"/>
    <w:rsid w:val="00A050A3"/>
    <w:rsid w:val="00A06107"/>
    <w:rsid w:val="00A068B9"/>
    <w:rsid w:val="00A06AA4"/>
    <w:rsid w:val="00A06F5F"/>
    <w:rsid w:val="00A079B8"/>
    <w:rsid w:val="00A14069"/>
    <w:rsid w:val="00A14524"/>
    <w:rsid w:val="00A147E6"/>
    <w:rsid w:val="00A170BE"/>
    <w:rsid w:val="00A20BF2"/>
    <w:rsid w:val="00A22880"/>
    <w:rsid w:val="00A2495A"/>
    <w:rsid w:val="00A268EE"/>
    <w:rsid w:val="00A27E91"/>
    <w:rsid w:val="00A30D1D"/>
    <w:rsid w:val="00A36726"/>
    <w:rsid w:val="00A37C2C"/>
    <w:rsid w:val="00A37D16"/>
    <w:rsid w:val="00A40D65"/>
    <w:rsid w:val="00A46F82"/>
    <w:rsid w:val="00A50A4F"/>
    <w:rsid w:val="00A51628"/>
    <w:rsid w:val="00A51774"/>
    <w:rsid w:val="00A51975"/>
    <w:rsid w:val="00A51CCA"/>
    <w:rsid w:val="00A520E5"/>
    <w:rsid w:val="00A534CA"/>
    <w:rsid w:val="00A548DA"/>
    <w:rsid w:val="00A609EB"/>
    <w:rsid w:val="00A61F55"/>
    <w:rsid w:val="00A6304C"/>
    <w:rsid w:val="00A63D6F"/>
    <w:rsid w:val="00A6545B"/>
    <w:rsid w:val="00A65572"/>
    <w:rsid w:val="00A66B15"/>
    <w:rsid w:val="00A73B9A"/>
    <w:rsid w:val="00A74F59"/>
    <w:rsid w:val="00A766EF"/>
    <w:rsid w:val="00A80113"/>
    <w:rsid w:val="00A81AA1"/>
    <w:rsid w:val="00A82161"/>
    <w:rsid w:val="00A8518D"/>
    <w:rsid w:val="00A86250"/>
    <w:rsid w:val="00A8693A"/>
    <w:rsid w:val="00A90BD8"/>
    <w:rsid w:val="00A90DF1"/>
    <w:rsid w:val="00A92297"/>
    <w:rsid w:val="00A937EF"/>
    <w:rsid w:val="00A94FFD"/>
    <w:rsid w:val="00A95CE3"/>
    <w:rsid w:val="00A95F1A"/>
    <w:rsid w:val="00A970DE"/>
    <w:rsid w:val="00AA0F0A"/>
    <w:rsid w:val="00AA1362"/>
    <w:rsid w:val="00AA151F"/>
    <w:rsid w:val="00AA4E25"/>
    <w:rsid w:val="00AA5DB6"/>
    <w:rsid w:val="00AA6701"/>
    <w:rsid w:val="00AA6A71"/>
    <w:rsid w:val="00AB0A9A"/>
    <w:rsid w:val="00AB1F5B"/>
    <w:rsid w:val="00AB4866"/>
    <w:rsid w:val="00AC0294"/>
    <w:rsid w:val="00AC2CA5"/>
    <w:rsid w:val="00AC3485"/>
    <w:rsid w:val="00AC4FB7"/>
    <w:rsid w:val="00AC535F"/>
    <w:rsid w:val="00AC656C"/>
    <w:rsid w:val="00AD1621"/>
    <w:rsid w:val="00AD2F32"/>
    <w:rsid w:val="00AD53BE"/>
    <w:rsid w:val="00AD63BC"/>
    <w:rsid w:val="00AD7DEB"/>
    <w:rsid w:val="00AE26D9"/>
    <w:rsid w:val="00AE5805"/>
    <w:rsid w:val="00AE5A08"/>
    <w:rsid w:val="00AE7AAA"/>
    <w:rsid w:val="00AF14D3"/>
    <w:rsid w:val="00AF6E5C"/>
    <w:rsid w:val="00AF78F5"/>
    <w:rsid w:val="00AF7F30"/>
    <w:rsid w:val="00B02EE9"/>
    <w:rsid w:val="00B03A31"/>
    <w:rsid w:val="00B03C15"/>
    <w:rsid w:val="00B05A6F"/>
    <w:rsid w:val="00B05D04"/>
    <w:rsid w:val="00B07026"/>
    <w:rsid w:val="00B1224B"/>
    <w:rsid w:val="00B125B2"/>
    <w:rsid w:val="00B12CF3"/>
    <w:rsid w:val="00B12E62"/>
    <w:rsid w:val="00B136B9"/>
    <w:rsid w:val="00B172CB"/>
    <w:rsid w:val="00B2175B"/>
    <w:rsid w:val="00B2287C"/>
    <w:rsid w:val="00B23AA8"/>
    <w:rsid w:val="00B25FCE"/>
    <w:rsid w:val="00B35515"/>
    <w:rsid w:val="00B35DA0"/>
    <w:rsid w:val="00B36DFE"/>
    <w:rsid w:val="00B4096E"/>
    <w:rsid w:val="00B40FA6"/>
    <w:rsid w:val="00B42B0B"/>
    <w:rsid w:val="00B42D52"/>
    <w:rsid w:val="00B4779E"/>
    <w:rsid w:val="00B50891"/>
    <w:rsid w:val="00B51105"/>
    <w:rsid w:val="00B51D86"/>
    <w:rsid w:val="00B524C0"/>
    <w:rsid w:val="00B53F98"/>
    <w:rsid w:val="00B56959"/>
    <w:rsid w:val="00B575BB"/>
    <w:rsid w:val="00B60172"/>
    <w:rsid w:val="00B62C29"/>
    <w:rsid w:val="00B63232"/>
    <w:rsid w:val="00B63EBE"/>
    <w:rsid w:val="00B66AD0"/>
    <w:rsid w:val="00B67BB3"/>
    <w:rsid w:val="00B74246"/>
    <w:rsid w:val="00B75FDF"/>
    <w:rsid w:val="00B7666F"/>
    <w:rsid w:val="00B77746"/>
    <w:rsid w:val="00B84DE0"/>
    <w:rsid w:val="00B875D6"/>
    <w:rsid w:val="00B876F8"/>
    <w:rsid w:val="00B913FB"/>
    <w:rsid w:val="00B91C2E"/>
    <w:rsid w:val="00B91D76"/>
    <w:rsid w:val="00B93298"/>
    <w:rsid w:val="00B933F1"/>
    <w:rsid w:val="00B94C02"/>
    <w:rsid w:val="00BA146A"/>
    <w:rsid w:val="00BA2160"/>
    <w:rsid w:val="00BA269E"/>
    <w:rsid w:val="00BA2871"/>
    <w:rsid w:val="00BA39CA"/>
    <w:rsid w:val="00BA47A1"/>
    <w:rsid w:val="00BA7941"/>
    <w:rsid w:val="00BB01F6"/>
    <w:rsid w:val="00BB2CB2"/>
    <w:rsid w:val="00BB565B"/>
    <w:rsid w:val="00BB6839"/>
    <w:rsid w:val="00BB7316"/>
    <w:rsid w:val="00BC02BE"/>
    <w:rsid w:val="00BC056F"/>
    <w:rsid w:val="00BC1659"/>
    <w:rsid w:val="00BC4CFE"/>
    <w:rsid w:val="00BC675A"/>
    <w:rsid w:val="00BC722C"/>
    <w:rsid w:val="00BC768A"/>
    <w:rsid w:val="00BD17C0"/>
    <w:rsid w:val="00BD1C40"/>
    <w:rsid w:val="00BD34C0"/>
    <w:rsid w:val="00BD36A2"/>
    <w:rsid w:val="00BD40C8"/>
    <w:rsid w:val="00BD411E"/>
    <w:rsid w:val="00BD4732"/>
    <w:rsid w:val="00BD6CEF"/>
    <w:rsid w:val="00BE00AF"/>
    <w:rsid w:val="00BE0216"/>
    <w:rsid w:val="00BE5B12"/>
    <w:rsid w:val="00BF0477"/>
    <w:rsid w:val="00BF57AB"/>
    <w:rsid w:val="00C001BD"/>
    <w:rsid w:val="00C008D6"/>
    <w:rsid w:val="00C0153B"/>
    <w:rsid w:val="00C016CB"/>
    <w:rsid w:val="00C06A06"/>
    <w:rsid w:val="00C06E34"/>
    <w:rsid w:val="00C1154D"/>
    <w:rsid w:val="00C12F4E"/>
    <w:rsid w:val="00C145E2"/>
    <w:rsid w:val="00C147B1"/>
    <w:rsid w:val="00C172CA"/>
    <w:rsid w:val="00C178CF"/>
    <w:rsid w:val="00C17DFD"/>
    <w:rsid w:val="00C23FF0"/>
    <w:rsid w:val="00C248BB"/>
    <w:rsid w:val="00C250CA"/>
    <w:rsid w:val="00C27D6C"/>
    <w:rsid w:val="00C27E4D"/>
    <w:rsid w:val="00C36E57"/>
    <w:rsid w:val="00C3778F"/>
    <w:rsid w:val="00C37AD3"/>
    <w:rsid w:val="00C4187C"/>
    <w:rsid w:val="00C4769E"/>
    <w:rsid w:val="00C50E70"/>
    <w:rsid w:val="00C56B16"/>
    <w:rsid w:val="00C60A52"/>
    <w:rsid w:val="00C60CF5"/>
    <w:rsid w:val="00C61886"/>
    <w:rsid w:val="00C633E5"/>
    <w:rsid w:val="00C70AAF"/>
    <w:rsid w:val="00C819A6"/>
    <w:rsid w:val="00C82B85"/>
    <w:rsid w:val="00C82D0B"/>
    <w:rsid w:val="00C863A5"/>
    <w:rsid w:val="00C872C4"/>
    <w:rsid w:val="00C90A72"/>
    <w:rsid w:val="00C92CB8"/>
    <w:rsid w:val="00C957DE"/>
    <w:rsid w:val="00C96B54"/>
    <w:rsid w:val="00C97253"/>
    <w:rsid w:val="00C973B0"/>
    <w:rsid w:val="00CA16C8"/>
    <w:rsid w:val="00CA2C49"/>
    <w:rsid w:val="00CA3A04"/>
    <w:rsid w:val="00CB1E28"/>
    <w:rsid w:val="00CB2E2D"/>
    <w:rsid w:val="00CB47AF"/>
    <w:rsid w:val="00CC04AE"/>
    <w:rsid w:val="00CC1591"/>
    <w:rsid w:val="00CC16C8"/>
    <w:rsid w:val="00CC1D35"/>
    <w:rsid w:val="00CC1FE7"/>
    <w:rsid w:val="00CC2352"/>
    <w:rsid w:val="00CC2CD4"/>
    <w:rsid w:val="00CC335E"/>
    <w:rsid w:val="00CC5280"/>
    <w:rsid w:val="00CC6869"/>
    <w:rsid w:val="00CC6B79"/>
    <w:rsid w:val="00CD07D8"/>
    <w:rsid w:val="00CD0952"/>
    <w:rsid w:val="00CD2594"/>
    <w:rsid w:val="00CD55F9"/>
    <w:rsid w:val="00CD58EE"/>
    <w:rsid w:val="00CD6571"/>
    <w:rsid w:val="00CD6940"/>
    <w:rsid w:val="00CE4EDC"/>
    <w:rsid w:val="00CE511D"/>
    <w:rsid w:val="00CE69DA"/>
    <w:rsid w:val="00CE6D60"/>
    <w:rsid w:val="00CF334A"/>
    <w:rsid w:val="00CF6292"/>
    <w:rsid w:val="00CF642B"/>
    <w:rsid w:val="00D00EAD"/>
    <w:rsid w:val="00D028AF"/>
    <w:rsid w:val="00D05324"/>
    <w:rsid w:val="00D07404"/>
    <w:rsid w:val="00D07D61"/>
    <w:rsid w:val="00D07EB1"/>
    <w:rsid w:val="00D107D5"/>
    <w:rsid w:val="00D12AB6"/>
    <w:rsid w:val="00D139FF"/>
    <w:rsid w:val="00D13D47"/>
    <w:rsid w:val="00D156A3"/>
    <w:rsid w:val="00D178CF"/>
    <w:rsid w:val="00D17B17"/>
    <w:rsid w:val="00D223DD"/>
    <w:rsid w:val="00D22607"/>
    <w:rsid w:val="00D25B19"/>
    <w:rsid w:val="00D25DA6"/>
    <w:rsid w:val="00D2670A"/>
    <w:rsid w:val="00D311FF"/>
    <w:rsid w:val="00D31AFB"/>
    <w:rsid w:val="00D33490"/>
    <w:rsid w:val="00D33A89"/>
    <w:rsid w:val="00D34210"/>
    <w:rsid w:val="00D3511E"/>
    <w:rsid w:val="00D365F3"/>
    <w:rsid w:val="00D373B4"/>
    <w:rsid w:val="00D412F6"/>
    <w:rsid w:val="00D42CFA"/>
    <w:rsid w:val="00D432BB"/>
    <w:rsid w:val="00D450B3"/>
    <w:rsid w:val="00D500B8"/>
    <w:rsid w:val="00D512A5"/>
    <w:rsid w:val="00D57DC9"/>
    <w:rsid w:val="00D57F24"/>
    <w:rsid w:val="00D60761"/>
    <w:rsid w:val="00D61B1B"/>
    <w:rsid w:val="00D63F1F"/>
    <w:rsid w:val="00D70318"/>
    <w:rsid w:val="00D71171"/>
    <w:rsid w:val="00D724F3"/>
    <w:rsid w:val="00D72550"/>
    <w:rsid w:val="00D74AF3"/>
    <w:rsid w:val="00D76627"/>
    <w:rsid w:val="00D76BF5"/>
    <w:rsid w:val="00D7729B"/>
    <w:rsid w:val="00D77F13"/>
    <w:rsid w:val="00D8104C"/>
    <w:rsid w:val="00D82E7A"/>
    <w:rsid w:val="00D83D66"/>
    <w:rsid w:val="00D87A5B"/>
    <w:rsid w:val="00D9106B"/>
    <w:rsid w:val="00D92EF2"/>
    <w:rsid w:val="00D93A5A"/>
    <w:rsid w:val="00D952BF"/>
    <w:rsid w:val="00DA0211"/>
    <w:rsid w:val="00DA073D"/>
    <w:rsid w:val="00DA68AC"/>
    <w:rsid w:val="00DA7E01"/>
    <w:rsid w:val="00DB33A2"/>
    <w:rsid w:val="00DB604C"/>
    <w:rsid w:val="00DC0055"/>
    <w:rsid w:val="00DC013F"/>
    <w:rsid w:val="00DC0794"/>
    <w:rsid w:val="00DC242C"/>
    <w:rsid w:val="00DC4D3C"/>
    <w:rsid w:val="00DC51DD"/>
    <w:rsid w:val="00DC5DD7"/>
    <w:rsid w:val="00DC5F3F"/>
    <w:rsid w:val="00DC69D3"/>
    <w:rsid w:val="00DC76EB"/>
    <w:rsid w:val="00DC7DCE"/>
    <w:rsid w:val="00DD0BC7"/>
    <w:rsid w:val="00DD2802"/>
    <w:rsid w:val="00DD353F"/>
    <w:rsid w:val="00DD3B7D"/>
    <w:rsid w:val="00DD5813"/>
    <w:rsid w:val="00DD582B"/>
    <w:rsid w:val="00DD66FB"/>
    <w:rsid w:val="00DE1C03"/>
    <w:rsid w:val="00DE36F9"/>
    <w:rsid w:val="00DE37AC"/>
    <w:rsid w:val="00DE3D30"/>
    <w:rsid w:val="00DE4A29"/>
    <w:rsid w:val="00DE773F"/>
    <w:rsid w:val="00DF674D"/>
    <w:rsid w:val="00DF6775"/>
    <w:rsid w:val="00E02B2F"/>
    <w:rsid w:val="00E03B82"/>
    <w:rsid w:val="00E0426B"/>
    <w:rsid w:val="00E04EF2"/>
    <w:rsid w:val="00E07C2D"/>
    <w:rsid w:val="00E07D2E"/>
    <w:rsid w:val="00E1136B"/>
    <w:rsid w:val="00E1228A"/>
    <w:rsid w:val="00E12CB7"/>
    <w:rsid w:val="00E1325B"/>
    <w:rsid w:val="00E14FD4"/>
    <w:rsid w:val="00E15716"/>
    <w:rsid w:val="00E20566"/>
    <w:rsid w:val="00E20D1D"/>
    <w:rsid w:val="00E21771"/>
    <w:rsid w:val="00E21DA0"/>
    <w:rsid w:val="00E231A9"/>
    <w:rsid w:val="00E2323A"/>
    <w:rsid w:val="00E26B71"/>
    <w:rsid w:val="00E272EA"/>
    <w:rsid w:val="00E303A6"/>
    <w:rsid w:val="00E30F2F"/>
    <w:rsid w:val="00E31A70"/>
    <w:rsid w:val="00E31E0F"/>
    <w:rsid w:val="00E330A6"/>
    <w:rsid w:val="00E3373A"/>
    <w:rsid w:val="00E34462"/>
    <w:rsid w:val="00E36046"/>
    <w:rsid w:val="00E375AB"/>
    <w:rsid w:val="00E42930"/>
    <w:rsid w:val="00E42EFD"/>
    <w:rsid w:val="00E433F4"/>
    <w:rsid w:val="00E44C3A"/>
    <w:rsid w:val="00E4521D"/>
    <w:rsid w:val="00E477F1"/>
    <w:rsid w:val="00E56E22"/>
    <w:rsid w:val="00E56EC1"/>
    <w:rsid w:val="00E571E2"/>
    <w:rsid w:val="00E5754A"/>
    <w:rsid w:val="00E6137F"/>
    <w:rsid w:val="00E619DE"/>
    <w:rsid w:val="00E61D1A"/>
    <w:rsid w:val="00E620E4"/>
    <w:rsid w:val="00E63F4F"/>
    <w:rsid w:val="00E65CAC"/>
    <w:rsid w:val="00E65EEC"/>
    <w:rsid w:val="00E66445"/>
    <w:rsid w:val="00E71525"/>
    <w:rsid w:val="00E73517"/>
    <w:rsid w:val="00E73600"/>
    <w:rsid w:val="00E73855"/>
    <w:rsid w:val="00E74828"/>
    <w:rsid w:val="00E74B92"/>
    <w:rsid w:val="00E75822"/>
    <w:rsid w:val="00E777B5"/>
    <w:rsid w:val="00E809E8"/>
    <w:rsid w:val="00E80D86"/>
    <w:rsid w:val="00E81397"/>
    <w:rsid w:val="00E82C5C"/>
    <w:rsid w:val="00E82EF0"/>
    <w:rsid w:val="00E83744"/>
    <w:rsid w:val="00E850E5"/>
    <w:rsid w:val="00E86117"/>
    <w:rsid w:val="00E873A8"/>
    <w:rsid w:val="00E87766"/>
    <w:rsid w:val="00E91908"/>
    <w:rsid w:val="00E92275"/>
    <w:rsid w:val="00E943A3"/>
    <w:rsid w:val="00E943A6"/>
    <w:rsid w:val="00E95C21"/>
    <w:rsid w:val="00E96DC7"/>
    <w:rsid w:val="00E97641"/>
    <w:rsid w:val="00EA0707"/>
    <w:rsid w:val="00EA4AE0"/>
    <w:rsid w:val="00EB05FE"/>
    <w:rsid w:val="00EB1DC3"/>
    <w:rsid w:val="00EB37A6"/>
    <w:rsid w:val="00EB497B"/>
    <w:rsid w:val="00EB4D74"/>
    <w:rsid w:val="00EB4DBA"/>
    <w:rsid w:val="00EB5FCF"/>
    <w:rsid w:val="00EB63A7"/>
    <w:rsid w:val="00EC06F0"/>
    <w:rsid w:val="00EC0CBF"/>
    <w:rsid w:val="00EC1A12"/>
    <w:rsid w:val="00EC28D3"/>
    <w:rsid w:val="00EC3DCF"/>
    <w:rsid w:val="00EC5F78"/>
    <w:rsid w:val="00EC7343"/>
    <w:rsid w:val="00ED1812"/>
    <w:rsid w:val="00ED4ED8"/>
    <w:rsid w:val="00ED690D"/>
    <w:rsid w:val="00ED6B8C"/>
    <w:rsid w:val="00ED7C5A"/>
    <w:rsid w:val="00EE0236"/>
    <w:rsid w:val="00EE1A33"/>
    <w:rsid w:val="00EE28D7"/>
    <w:rsid w:val="00EE32D7"/>
    <w:rsid w:val="00EE4E09"/>
    <w:rsid w:val="00EE4E91"/>
    <w:rsid w:val="00EE650A"/>
    <w:rsid w:val="00EE6BD4"/>
    <w:rsid w:val="00EE763C"/>
    <w:rsid w:val="00EF137B"/>
    <w:rsid w:val="00EF1DC8"/>
    <w:rsid w:val="00EF2084"/>
    <w:rsid w:val="00EF265C"/>
    <w:rsid w:val="00EF2E42"/>
    <w:rsid w:val="00EF5E44"/>
    <w:rsid w:val="00EF655A"/>
    <w:rsid w:val="00EF6893"/>
    <w:rsid w:val="00EF7BBE"/>
    <w:rsid w:val="00F00746"/>
    <w:rsid w:val="00F007D3"/>
    <w:rsid w:val="00F04309"/>
    <w:rsid w:val="00F0434C"/>
    <w:rsid w:val="00F049C7"/>
    <w:rsid w:val="00F057E7"/>
    <w:rsid w:val="00F06140"/>
    <w:rsid w:val="00F06400"/>
    <w:rsid w:val="00F069A8"/>
    <w:rsid w:val="00F1045E"/>
    <w:rsid w:val="00F108A0"/>
    <w:rsid w:val="00F11212"/>
    <w:rsid w:val="00F13201"/>
    <w:rsid w:val="00F15072"/>
    <w:rsid w:val="00F16BA0"/>
    <w:rsid w:val="00F21D43"/>
    <w:rsid w:val="00F21E71"/>
    <w:rsid w:val="00F230D0"/>
    <w:rsid w:val="00F23763"/>
    <w:rsid w:val="00F23A76"/>
    <w:rsid w:val="00F27A32"/>
    <w:rsid w:val="00F31F00"/>
    <w:rsid w:val="00F31F6E"/>
    <w:rsid w:val="00F34F61"/>
    <w:rsid w:val="00F35511"/>
    <w:rsid w:val="00F35710"/>
    <w:rsid w:val="00F35F31"/>
    <w:rsid w:val="00F3633C"/>
    <w:rsid w:val="00F36F37"/>
    <w:rsid w:val="00F373A1"/>
    <w:rsid w:val="00F4250D"/>
    <w:rsid w:val="00F4386D"/>
    <w:rsid w:val="00F442A0"/>
    <w:rsid w:val="00F45BBC"/>
    <w:rsid w:val="00F52D39"/>
    <w:rsid w:val="00F53953"/>
    <w:rsid w:val="00F609D2"/>
    <w:rsid w:val="00F61096"/>
    <w:rsid w:val="00F61259"/>
    <w:rsid w:val="00F6138B"/>
    <w:rsid w:val="00F618B5"/>
    <w:rsid w:val="00F62A8E"/>
    <w:rsid w:val="00F63C29"/>
    <w:rsid w:val="00F705B2"/>
    <w:rsid w:val="00F71C93"/>
    <w:rsid w:val="00F74247"/>
    <w:rsid w:val="00F74A50"/>
    <w:rsid w:val="00F75EF4"/>
    <w:rsid w:val="00F76B37"/>
    <w:rsid w:val="00F77498"/>
    <w:rsid w:val="00F77C40"/>
    <w:rsid w:val="00F8097F"/>
    <w:rsid w:val="00F811BA"/>
    <w:rsid w:val="00F81478"/>
    <w:rsid w:val="00F830E5"/>
    <w:rsid w:val="00F8525A"/>
    <w:rsid w:val="00F855CE"/>
    <w:rsid w:val="00F87E4B"/>
    <w:rsid w:val="00F91843"/>
    <w:rsid w:val="00F9255F"/>
    <w:rsid w:val="00F9398A"/>
    <w:rsid w:val="00F94D5A"/>
    <w:rsid w:val="00F9514A"/>
    <w:rsid w:val="00F96128"/>
    <w:rsid w:val="00F9651E"/>
    <w:rsid w:val="00F972B6"/>
    <w:rsid w:val="00F976C9"/>
    <w:rsid w:val="00FA3704"/>
    <w:rsid w:val="00FA4468"/>
    <w:rsid w:val="00FB2885"/>
    <w:rsid w:val="00FB2CDE"/>
    <w:rsid w:val="00FB3BDF"/>
    <w:rsid w:val="00FB3FF6"/>
    <w:rsid w:val="00FB434D"/>
    <w:rsid w:val="00FB4E00"/>
    <w:rsid w:val="00FB51D3"/>
    <w:rsid w:val="00FB5219"/>
    <w:rsid w:val="00FB58AC"/>
    <w:rsid w:val="00FB64D1"/>
    <w:rsid w:val="00FB6724"/>
    <w:rsid w:val="00FB7941"/>
    <w:rsid w:val="00FC0FBF"/>
    <w:rsid w:val="00FC3923"/>
    <w:rsid w:val="00FC5076"/>
    <w:rsid w:val="00FC5633"/>
    <w:rsid w:val="00FC6756"/>
    <w:rsid w:val="00FC6D7B"/>
    <w:rsid w:val="00FD2D07"/>
    <w:rsid w:val="00FD31D4"/>
    <w:rsid w:val="00FD36E2"/>
    <w:rsid w:val="00FD4FA4"/>
    <w:rsid w:val="00FD6381"/>
    <w:rsid w:val="00FD7CC7"/>
    <w:rsid w:val="00FE1EE0"/>
    <w:rsid w:val="00FE3009"/>
    <w:rsid w:val="00FE454F"/>
    <w:rsid w:val="00FE4C9A"/>
    <w:rsid w:val="00FE521F"/>
    <w:rsid w:val="00FE5246"/>
    <w:rsid w:val="00FE525E"/>
    <w:rsid w:val="00FE5938"/>
    <w:rsid w:val="00FE6F64"/>
    <w:rsid w:val="00FF2F2C"/>
    <w:rsid w:val="00FF45C0"/>
    <w:rsid w:val="00FF48FE"/>
    <w:rsid w:val="00FF51E4"/>
    <w:rsid w:val="0D01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B94EC"/>
  <w15:chartTrackingRefBased/>
  <w15:docId w15:val="{F2E0001B-C45B-7E4F-832B-688FA72C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iCs/>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D3"/>
    <w:pPr>
      <w:spacing w:line="240" w:lineRule="auto"/>
    </w:pPr>
    <w:rPr>
      <w:rFonts w:ascii="Times New Roman" w:eastAsia="Times New Roman" w:hAnsi="Times New Roman" w:cs="Times New Roman"/>
      <w:iCs w:val="0"/>
      <w:sz w:val="24"/>
      <w:szCs w:val="24"/>
    </w:rPr>
  </w:style>
  <w:style w:type="paragraph" w:styleId="Heading1">
    <w:name w:val="heading 1"/>
    <w:basedOn w:val="Normal"/>
    <w:next w:val="Normal"/>
    <w:link w:val="Heading1Char"/>
    <w:uiPriority w:val="9"/>
    <w:qFormat/>
    <w:rsid w:val="0099705E"/>
    <w:pPr>
      <w:pBdr>
        <w:top w:val="single" w:sz="8" w:space="0" w:color="DCAA38" w:themeColor="accent2"/>
        <w:left w:val="single" w:sz="8" w:space="0" w:color="DCAA38" w:themeColor="accent2"/>
        <w:bottom w:val="single" w:sz="8" w:space="0" w:color="DCAA38" w:themeColor="accent2"/>
        <w:right w:val="single" w:sz="8" w:space="0" w:color="DCAA38" w:themeColor="accent2"/>
      </w:pBdr>
      <w:shd w:val="clear" w:color="auto" w:fill="F8EDD7" w:themeFill="accent2" w:themeFillTint="33"/>
      <w:spacing w:before="480" w:after="100" w:line="269" w:lineRule="auto"/>
      <w:contextualSpacing/>
      <w:outlineLvl w:val="0"/>
    </w:pPr>
    <w:rPr>
      <w:rFonts w:asciiTheme="majorHAnsi" w:eastAsiaTheme="majorEastAsia" w:hAnsiTheme="majorHAnsi" w:cstheme="majorBidi"/>
      <w:b/>
      <w:bCs/>
      <w:i/>
      <w:color w:val="646D1E"/>
      <w:sz w:val="22"/>
      <w:szCs w:val="22"/>
    </w:rPr>
  </w:style>
  <w:style w:type="paragraph" w:styleId="Heading2">
    <w:name w:val="heading 2"/>
    <w:basedOn w:val="Normal"/>
    <w:next w:val="Normal"/>
    <w:link w:val="Heading2Char"/>
    <w:uiPriority w:val="9"/>
    <w:semiHidden/>
    <w:unhideWhenUsed/>
    <w:qFormat/>
    <w:rsid w:val="0099705E"/>
    <w:pPr>
      <w:pBdr>
        <w:top w:val="single" w:sz="4" w:space="0" w:color="DCAA38" w:themeColor="accent2"/>
        <w:left w:val="single" w:sz="48" w:space="2" w:color="DCAA38" w:themeColor="accent2"/>
        <w:bottom w:val="single" w:sz="4" w:space="0" w:color="DCAA38" w:themeColor="accent2"/>
        <w:right w:val="single" w:sz="4" w:space="4" w:color="DCAA38" w:themeColor="accent2"/>
      </w:pBdr>
      <w:spacing w:before="200" w:after="100" w:line="269" w:lineRule="auto"/>
      <w:ind w:left="144"/>
      <w:contextualSpacing/>
      <w:outlineLvl w:val="1"/>
    </w:pPr>
    <w:rPr>
      <w:rFonts w:asciiTheme="majorHAnsi" w:eastAsiaTheme="majorEastAsia" w:hAnsiTheme="majorHAnsi" w:cstheme="majorBidi"/>
      <w:b/>
      <w:bCs/>
      <w:color w:val="AF831F" w:themeColor="accent2" w:themeShade="BF"/>
      <w:sz w:val="22"/>
      <w:szCs w:val="22"/>
    </w:rPr>
  </w:style>
  <w:style w:type="paragraph" w:styleId="Heading3">
    <w:name w:val="heading 3"/>
    <w:basedOn w:val="Normal"/>
    <w:next w:val="Normal"/>
    <w:link w:val="Heading3Char"/>
    <w:uiPriority w:val="9"/>
    <w:semiHidden/>
    <w:unhideWhenUsed/>
    <w:qFormat/>
    <w:rsid w:val="0099705E"/>
    <w:pPr>
      <w:pBdr>
        <w:left w:val="single" w:sz="48" w:space="2" w:color="DCAA38" w:themeColor="accent2"/>
        <w:bottom w:val="single" w:sz="4" w:space="0" w:color="DCAA38" w:themeColor="accent2"/>
      </w:pBdr>
      <w:spacing w:before="200" w:after="100"/>
      <w:ind w:left="144"/>
      <w:contextualSpacing/>
      <w:outlineLvl w:val="2"/>
    </w:pPr>
    <w:rPr>
      <w:rFonts w:asciiTheme="majorHAnsi" w:eastAsiaTheme="majorEastAsia" w:hAnsiTheme="majorHAnsi" w:cstheme="majorBidi"/>
      <w:b/>
      <w:bCs/>
      <w:color w:val="AF831F" w:themeColor="accent2" w:themeShade="BF"/>
      <w:sz w:val="22"/>
      <w:szCs w:val="22"/>
    </w:rPr>
  </w:style>
  <w:style w:type="paragraph" w:styleId="Heading4">
    <w:name w:val="heading 4"/>
    <w:basedOn w:val="Normal"/>
    <w:next w:val="Normal"/>
    <w:link w:val="Heading4Char"/>
    <w:uiPriority w:val="9"/>
    <w:semiHidden/>
    <w:unhideWhenUsed/>
    <w:qFormat/>
    <w:rsid w:val="0099705E"/>
    <w:pPr>
      <w:pBdr>
        <w:left w:val="single" w:sz="4" w:space="2" w:color="DCAA38" w:themeColor="accent2"/>
        <w:bottom w:val="single" w:sz="4" w:space="2" w:color="DCAA38" w:themeColor="accent2"/>
      </w:pBdr>
      <w:spacing w:before="200" w:after="100"/>
      <w:ind w:left="86"/>
      <w:contextualSpacing/>
      <w:outlineLvl w:val="3"/>
    </w:pPr>
    <w:rPr>
      <w:rFonts w:asciiTheme="majorHAnsi" w:eastAsiaTheme="majorEastAsia" w:hAnsiTheme="majorHAnsi" w:cstheme="majorBidi"/>
      <w:b/>
      <w:bCs/>
      <w:color w:val="AF831F" w:themeColor="accent2" w:themeShade="BF"/>
      <w:sz w:val="22"/>
      <w:szCs w:val="22"/>
    </w:rPr>
  </w:style>
  <w:style w:type="paragraph" w:styleId="Heading5">
    <w:name w:val="heading 5"/>
    <w:basedOn w:val="Normal"/>
    <w:next w:val="Normal"/>
    <w:link w:val="Heading5Char"/>
    <w:uiPriority w:val="9"/>
    <w:semiHidden/>
    <w:unhideWhenUsed/>
    <w:qFormat/>
    <w:rsid w:val="0099705E"/>
    <w:pPr>
      <w:pBdr>
        <w:left w:val="dotted" w:sz="4" w:space="2" w:color="DCAA38" w:themeColor="accent2"/>
        <w:bottom w:val="dotted" w:sz="4" w:space="2" w:color="DCAA38" w:themeColor="accent2"/>
      </w:pBdr>
      <w:spacing w:before="200" w:after="100"/>
      <w:ind w:left="86"/>
      <w:contextualSpacing/>
      <w:outlineLvl w:val="4"/>
    </w:pPr>
    <w:rPr>
      <w:rFonts w:asciiTheme="majorHAnsi" w:eastAsiaTheme="majorEastAsia" w:hAnsiTheme="majorHAnsi" w:cstheme="majorBidi"/>
      <w:b/>
      <w:bCs/>
      <w:color w:val="AF831F" w:themeColor="accent2" w:themeShade="BF"/>
      <w:sz w:val="22"/>
      <w:szCs w:val="22"/>
    </w:rPr>
  </w:style>
  <w:style w:type="paragraph" w:styleId="Heading6">
    <w:name w:val="heading 6"/>
    <w:basedOn w:val="Normal"/>
    <w:next w:val="Normal"/>
    <w:link w:val="Heading6Char"/>
    <w:uiPriority w:val="9"/>
    <w:semiHidden/>
    <w:unhideWhenUsed/>
    <w:qFormat/>
    <w:rsid w:val="0099705E"/>
    <w:pPr>
      <w:pBdr>
        <w:bottom w:val="single" w:sz="4" w:space="2" w:color="F1DCAF" w:themeColor="accent2" w:themeTint="66"/>
      </w:pBdr>
      <w:spacing w:before="200" w:after="100"/>
      <w:contextualSpacing/>
      <w:outlineLvl w:val="5"/>
    </w:pPr>
    <w:rPr>
      <w:rFonts w:asciiTheme="majorHAnsi" w:eastAsiaTheme="majorEastAsia" w:hAnsiTheme="majorHAnsi" w:cstheme="majorBidi"/>
      <w:color w:val="AF831F" w:themeColor="accent2" w:themeShade="BF"/>
      <w:sz w:val="22"/>
      <w:szCs w:val="22"/>
    </w:rPr>
  </w:style>
  <w:style w:type="paragraph" w:styleId="Heading7">
    <w:name w:val="heading 7"/>
    <w:basedOn w:val="Normal"/>
    <w:next w:val="Normal"/>
    <w:link w:val="Heading7Char"/>
    <w:uiPriority w:val="9"/>
    <w:semiHidden/>
    <w:unhideWhenUsed/>
    <w:qFormat/>
    <w:rsid w:val="0099705E"/>
    <w:pPr>
      <w:pBdr>
        <w:bottom w:val="dotted" w:sz="4" w:space="2" w:color="EACB87" w:themeColor="accent2" w:themeTint="99"/>
      </w:pBdr>
      <w:spacing w:before="200" w:after="100"/>
      <w:contextualSpacing/>
      <w:outlineLvl w:val="6"/>
    </w:pPr>
    <w:rPr>
      <w:rFonts w:asciiTheme="majorHAnsi" w:eastAsiaTheme="majorEastAsia" w:hAnsiTheme="majorHAnsi" w:cstheme="majorBidi"/>
      <w:color w:val="AF831F" w:themeColor="accent2" w:themeShade="BF"/>
      <w:sz w:val="22"/>
      <w:szCs w:val="22"/>
    </w:rPr>
  </w:style>
  <w:style w:type="paragraph" w:styleId="Heading8">
    <w:name w:val="heading 8"/>
    <w:basedOn w:val="Normal"/>
    <w:next w:val="Normal"/>
    <w:link w:val="Heading8Char"/>
    <w:uiPriority w:val="9"/>
    <w:semiHidden/>
    <w:unhideWhenUsed/>
    <w:qFormat/>
    <w:rsid w:val="0099705E"/>
    <w:pPr>
      <w:spacing w:before="200" w:after="100"/>
      <w:contextualSpacing/>
      <w:outlineLvl w:val="7"/>
    </w:pPr>
    <w:rPr>
      <w:rFonts w:asciiTheme="majorHAnsi" w:eastAsiaTheme="majorEastAsia" w:hAnsiTheme="majorHAnsi" w:cstheme="majorBidi"/>
      <w:color w:val="DCAA38" w:themeColor="accent2"/>
      <w:sz w:val="22"/>
      <w:szCs w:val="22"/>
    </w:rPr>
  </w:style>
  <w:style w:type="paragraph" w:styleId="Heading9">
    <w:name w:val="heading 9"/>
    <w:basedOn w:val="Normal"/>
    <w:next w:val="Normal"/>
    <w:link w:val="Heading9Char"/>
    <w:uiPriority w:val="9"/>
    <w:semiHidden/>
    <w:unhideWhenUsed/>
    <w:qFormat/>
    <w:rsid w:val="0099705E"/>
    <w:pPr>
      <w:spacing w:before="200" w:after="100"/>
      <w:contextualSpacing/>
      <w:outlineLvl w:val="8"/>
    </w:pPr>
    <w:rPr>
      <w:rFonts w:asciiTheme="majorHAnsi" w:eastAsiaTheme="majorEastAsia" w:hAnsiTheme="majorHAnsi" w:cstheme="majorBidi"/>
      <w:color w:val="DCAA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Body">
    <w:name w:val="Green Body"/>
    <w:basedOn w:val="Normal"/>
    <w:rsid w:val="003E21EB"/>
    <w:rPr>
      <w:color w:val="646D1E"/>
    </w:rPr>
  </w:style>
  <w:style w:type="character" w:customStyle="1" w:styleId="Heading1Char">
    <w:name w:val="Heading 1 Char"/>
    <w:basedOn w:val="DefaultParagraphFont"/>
    <w:link w:val="Heading1"/>
    <w:uiPriority w:val="9"/>
    <w:rsid w:val="0099705E"/>
    <w:rPr>
      <w:rFonts w:asciiTheme="majorHAnsi" w:eastAsiaTheme="majorEastAsia" w:hAnsiTheme="majorHAnsi" w:cstheme="majorBidi"/>
      <w:b/>
      <w:bCs/>
      <w:iCs w:val="0"/>
      <w:color w:val="646D1E"/>
      <w:shd w:val="clear" w:color="auto" w:fill="F8EDD7" w:themeFill="accent2" w:themeFillTint="33"/>
    </w:rPr>
  </w:style>
  <w:style w:type="character" w:customStyle="1" w:styleId="Heading2Char">
    <w:name w:val="Heading 2 Char"/>
    <w:basedOn w:val="DefaultParagraphFont"/>
    <w:link w:val="Heading2"/>
    <w:uiPriority w:val="9"/>
    <w:semiHidden/>
    <w:rsid w:val="0099705E"/>
    <w:rPr>
      <w:rFonts w:asciiTheme="majorHAnsi" w:eastAsiaTheme="majorEastAsia" w:hAnsiTheme="majorHAnsi" w:cstheme="majorBidi"/>
      <w:b/>
      <w:bCs/>
      <w:i/>
      <w:iCs w:val="0"/>
      <w:color w:val="AF831F" w:themeColor="accent2" w:themeShade="BF"/>
    </w:rPr>
  </w:style>
  <w:style w:type="character" w:customStyle="1" w:styleId="Heading3Char">
    <w:name w:val="Heading 3 Char"/>
    <w:basedOn w:val="DefaultParagraphFont"/>
    <w:link w:val="Heading3"/>
    <w:uiPriority w:val="9"/>
    <w:semiHidden/>
    <w:rsid w:val="0099705E"/>
    <w:rPr>
      <w:rFonts w:asciiTheme="majorHAnsi" w:eastAsiaTheme="majorEastAsia" w:hAnsiTheme="majorHAnsi" w:cstheme="majorBidi"/>
      <w:b/>
      <w:bCs/>
      <w:i/>
      <w:iCs w:val="0"/>
      <w:color w:val="AF831F" w:themeColor="accent2" w:themeShade="BF"/>
    </w:rPr>
  </w:style>
  <w:style w:type="character" w:customStyle="1" w:styleId="Heading4Char">
    <w:name w:val="Heading 4 Char"/>
    <w:basedOn w:val="DefaultParagraphFont"/>
    <w:link w:val="Heading4"/>
    <w:uiPriority w:val="9"/>
    <w:semiHidden/>
    <w:rsid w:val="0099705E"/>
    <w:rPr>
      <w:rFonts w:asciiTheme="majorHAnsi" w:eastAsiaTheme="majorEastAsia" w:hAnsiTheme="majorHAnsi" w:cstheme="majorBidi"/>
      <w:b/>
      <w:bCs/>
      <w:i/>
      <w:iCs w:val="0"/>
      <w:color w:val="AF831F" w:themeColor="accent2" w:themeShade="BF"/>
    </w:rPr>
  </w:style>
  <w:style w:type="character" w:customStyle="1" w:styleId="Heading5Char">
    <w:name w:val="Heading 5 Char"/>
    <w:basedOn w:val="DefaultParagraphFont"/>
    <w:link w:val="Heading5"/>
    <w:uiPriority w:val="9"/>
    <w:semiHidden/>
    <w:rsid w:val="0099705E"/>
    <w:rPr>
      <w:rFonts w:asciiTheme="majorHAnsi" w:eastAsiaTheme="majorEastAsia" w:hAnsiTheme="majorHAnsi" w:cstheme="majorBidi"/>
      <w:b/>
      <w:bCs/>
      <w:i/>
      <w:iCs w:val="0"/>
      <w:color w:val="AF831F" w:themeColor="accent2" w:themeShade="BF"/>
    </w:rPr>
  </w:style>
  <w:style w:type="character" w:customStyle="1" w:styleId="Heading6Char">
    <w:name w:val="Heading 6 Char"/>
    <w:basedOn w:val="DefaultParagraphFont"/>
    <w:link w:val="Heading6"/>
    <w:uiPriority w:val="9"/>
    <w:semiHidden/>
    <w:rsid w:val="0099705E"/>
    <w:rPr>
      <w:rFonts w:asciiTheme="majorHAnsi" w:eastAsiaTheme="majorEastAsia" w:hAnsiTheme="majorHAnsi" w:cstheme="majorBidi"/>
      <w:i/>
      <w:iCs w:val="0"/>
      <w:color w:val="AF831F" w:themeColor="accent2" w:themeShade="BF"/>
    </w:rPr>
  </w:style>
  <w:style w:type="character" w:customStyle="1" w:styleId="Heading7Char">
    <w:name w:val="Heading 7 Char"/>
    <w:basedOn w:val="DefaultParagraphFont"/>
    <w:link w:val="Heading7"/>
    <w:uiPriority w:val="9"/>
    <w:semiHidden/>
    <w:rsid w:val="0099705E"/>
    <w:rPr>
      <w:rFonts w:asciiTheme="majorHAnsi" w:eastAsiaTheme="majorEastAsia" w:hAnsiTheme="majorHAnsi" w:cstheme="majorBidi"/>
      <w:i/>
      <w:iCs w:val="0"/>
      <w:color w:val="AF831F" w:themeColor="accent2" w:themeShade="BF"/>
    </w:rPr>
  </w:style>
  <w:style w:type="character" w:customStyle="1" w:styleId="Heading8Char">
    <w:name w:val="Heading 8 Char"/>
    <w:basedOn w:val="DefaultParagraphFont"/>
    <w:link w:val="Heading8"/>
    <w:uiPriority w:val="9"/>
    <w:semiHidden/>
    <w:rsid w:val="0099705E"/>
    <w:rPr>
      <w:rFonts w:asciiTheme="majorHAnsi" w:eastAsiaTheme="majorEastAsia" w:hAnsiTheme="majorHAnsi" w:cstheme="majorBidi"/>
      <w:i/>
      <w:iCs w:val="0"/>
      <w:color w:val="DCAA38" w:themeColor="accent2"/>
    </w:rPr>
  </w:style>
  <w:style w:type="character" w:customStyle="1" w:styleId="Heading9Char">
    <w:name w:val="Heading 9 Char"/>
    <w:basedOn w:val="DefaultParagraphFont"/>
    <w:link w:val="Heading9"/>
    <w:uiPriority w:val="9"/>
    <w:semiHidden/>
    <w:rsid w:val="0099705E"/>
    <w:rPr>
      <w:rFonts w:asciiTheme="majorHAnsi" w:eastAsiaTheme="majorEastAsia" w:hAnsiTheme="majorHAnsi" w:cstheme="majorBidi"/>
      <w:i/>
      <w:iCs w:val="0"/>
      <w:color w:val="DCAA38" w:themeColor="accent2"/>
      <w:sz w:val="20"/>
      <w:szCs w:val="20"/>
    </w:rPr>
  </w:style>
  <w:style w:type="paragraph" w:styleId="Caption">
    <w:name w:val="caption"/>
    <w:basedOn w:val="Normal"/>
    <w:next w:val="Normal"/>
    <w:uiPriority w:val="35"/>
    <w:semiHidden/>
    <w:unhideWhenUsed/>
    <w:qFormat/>
    <w:rsid w:val="0099705E"/>
    <w:rPr>
      <w:b/>
      <w:bCs/>
      <w:color w:val="AF831F" w:themeColor="accent2" w:themeShade="BF"/>
      <w:sz w:val="18"/>
      <w:szCs w:val="18"/>
    </w:rPr>
  </w:style>
  <w:style w:type="paragraph" w:styleId="Title">
    <w:name w:val="Title"/>
    <w:basedOn w:val="Normal"/>
    <w:next w:val="Normal"/>
    <w:link w:val="TitleChar"/>
    <w:uiPriority w:val="10"/>
    <w:qFormat/>
    <w:rsid w:val="0099705E"/>
    <w:pPr>
      <w:shd w:val="clear" w:color="auto" w:fill="646D1E"/>
      <w:spacing w:after="240"/>
      <w:jc w:val="center"/>
    </w:pPr>
    <w:rPr>
      <w:rFonts w:asciiTheme="majorHAnsi" w:eastAsiaTheme="majorEastAsia" w:hAnsiTheme="majorHAnsi" w:cstheme="majorBidi"/>
      <w:i/>
      <w:color w:val="FFFFFF" w:themeColor="background1"/>
      <w:spacing w:val="10"/>
      <w:sz w:val="48"/>
      <w:szCs w:val="48"/>
    </w:rPr>
  </w:style>
  <w:style w:type="character" w:customStyle="1" w:styleId="TitleChar">
    <w:name w:val="Title Char"/>
    <w:basedOn w:val="DefaultParagraphFont"/>
    <w:link w:val="Title"/>
    <w:uiPriority w:val="10"/>
    <w:rsid w:val="0099705E"/>
    <w:rPr>
      <w:rFonts w:asciiTheme="majorHAnsi" w:eastAsiaTheme="majorEastAsia" w:hAnsiTheme="majorHAnsi" w:cstheme="majorBidi"/>
      <w:iCs w:val="0"/>
      <w:color w:val="FFFFFF" w:themeColor="background1"/>
      <w:spacing w:val="10"/>
      <w:sz w:val="48"/>
      <w:szCs w:val="48"/>
      <w:shd w:val="clear" w:color="auto" w:fill="646D1E"/>
    </w:rPr>
  </w:style>
  <w:style w:type="paragraph" w:styleId="Subtitle">
    <w:name w:val="Subtitle"/>
    <w:basedOn w:val="Normal"/>
    <w:next w:val="Normal"/>
    <w:link w:val="SubtitleChar"/>
    <w:uiPriority w:val="11"/>
    <w:qFormat/>
    <w:rsid w:val="0099705E"/>
    <w:pPr>
      <w:pBdr>
        <w:bottom w:val="dotted" w:sz="8" w:space="10" w:color="DCAA38" w:themeColor="accent2"/>
      </w:pBdr>
      <w:spacing w:before="200" w:after="900"/>
      <w:jc w:val="center"/>
    </w:pPr>
    <w:rPr>
      <w:rFonts w:asciiTheme="majorHAnsi" w:eastAsiaTheme="majorEastAsia" w:hAnsiTheme="majorHAnsi" w:cstheme="majorBidi"/>
      <w:color w:val="745714" w:themeColor="accent2" w:themeShade="7F"/>
    </w:rPr>
  </w:style>
  <w:style w:type="character" w:customStyle="1" w:styleId="SubtitleChar">
    <w:name w:val="Subtitle Char"/>
    <w:basedOn w:val="DefaultParagraphFont"/>
    <w:link w:val="Subtitle"/>
    <w:uiPriority w:val="11"/>
    <w:rsid w:val="0099705E"/>
    <w:rPr>
      <w:rFonts w:asciiTheme="majorHAnsi" w:eastAsiaTheme="majorEastAsia" w:hAnsiTheme="majorHAnsi" w:cstheme="majorBidi"/>
      <w:i/>
      <w:iCs w:val="0"/>
      <w:color w:val="745714" w:themeColor="accent2" w:themeShade="7F"/>
      <w:sz w:val="24"/>
      <w:szCs w:val="24"/>
    </w:rPr>
  </w:style>
  <w:style w:type="character" w:styleId="Strong">
    <w:name w:val="Strong"/>
    <w:uiPriority w:val="22"/>
    <w:qFormat/>
    <w:rsid w:val="0099705E"/>
    <w:rPr>
      <w:b/>
      <w:bCs/>
      <w:spacing w:val="0"/>
    </w:rPr>
  </w:style>
  <w:style w:type="character" w:styleId="Emphasis">
    <w:name w:val="Emphasis"/>
    <w:uiPriority w:val="20"/>
    <w:qFormat/>
    <w:rsid w:val="0099705E"/>
    <w:rPr>
      <w:rFonts w:asciiTheme="majorHAnsi" w:eastAsiaTheme="majorEastAsia" w:hAnsiTheme="majorHAnsi" w:cstheme="majorBidi"/>
      <w:b/>
      <w:bCs/>
      <w:i/>
      <w:iCs w:val="0"/>
      <w:color w:val="DCAA38" w:themeColor="accent2"/>
      <w:bdr w:val="single" w:sz="18" w:space="0" w:color="F8EDD7" w:themeColor="accent2" w:themeTint="33"/>
      <w:shd w:val="clear" w:color="auto" w:fill="F8EDD7" w:themeFill="accent2" w:themeFillTint="33"/>
    </w:rPr>
  </w:style>
  <w:style w:type="paragraph" w:styleId="NoSpacing">
    <w:name w:val="No Spacing"/>
    <w:basedOn w:val="Normal"/>
    <w:uiPriority w:val="1"/>
    <w:qFormat/>
    <w:rsid w:val="0099705E"/>
  </w:style>
  <w:style w:type="paragraph" w:styleId="ListParagraph">
    <w:name w:val="List Paragraph"/>
    <w:basedOn w:val="Normal"/>
    <w:uiPriority w:val="34"/>
    <w:qFormat/>
    <w:rsid w:val="0099705E"/>
    <w:pPr>
      <w:ind w:left="720"/>
      <w:contextualSpacing/>
    </w:pPr>
  </w:style>
  <w:style w:type="paragraph" w:styleId="Quote">
    <w:name w:val="Quote"/>
    <w:basedOn w:val="Normal"/>
    <w:next w:val="Normal"/>
    <w:link w:val="QuoteChar"/>
    <w:uiPriority w:val="29"/>
    <w:qFormat/>
    <w:rsid w:val="0099705E"/>
    <w:rPr>
      <w:i/>
      <w:iCs/>
      <w:color w:val="AF831F" w:themeColor="accent2" w:themeShade="BF"/>
    </w:rPr>
  </w:style>
  <w:style w:type="character" w:customStyle="1" w:styleId="QuoteChar">
    <w:name w:val="Quote Char"/>
    <w:basedOn w:val="DefaultParagraphFont"/>
    <w:link w:val="Quote"/>
    <w:uiPriority w:val="29"/>
    <w:rsid w:val="0099705E"/>
    <w:rPr>
      <w:color w:val="AF831F" w:themeColor="accent2" w:themeShade="BF"/>
      <w:sz w:val="20"/>
      <w:szCs w:val="20"/>
    </w:rPr>
  </w:style>
  <w:style w:type="paragraph" w:styleId="IntenseQuote">
    <w:name w:val="Intense Quote"/>
    <w:basedOn w:val="Normal"/>
    <w:next w:val="Normal"/>
    <w:link w:val="IntenseQuoteChar"/>
    <w:uiPriority w:val="30"/>
    <w:qFormat/>
    <w:rsid w:val="0099705E"/>
    <w:pPr>
      <w:pBdr>
        <w:top w:val="dotted" w:sz="8" w:space="10" w:color="DCAA38" w:themeColor="accent2"/>
        <w:bottom w:val="dotted" w:sz="8" w:space="10" w:color="DCAA38" w:themeColor="accent2"/>
      </w:pBdr>
      <w:spacing w:line="300" w:lineRule="auto"/>
      <w:ind w:left="2160" w:right="2160"/>
      <w:jc w:val="center"/>
    </w:pPr>
    <w:rPr>
      <w:rFonts w:asciiTheme="majorHAnsi" w:eastAsiaTheme="majorEastAsia" w:hAnsiTheme="majorHAnsi" w:cstheme="majorBidi"/>
      <w:b/>
      <w:bCs/>
      <w:color w:val="DCAA38" w:themeColor="accent2"/>
    </w:rPr>
  </w:style>
  <w:style w:type="character" w:customStyle="1" w:styleId="IntenseQuoteChar">
    <w:name w:val="Intense Quote Char"/>
    <w:basedOn w:val="DefaultParagraphFont"/>
    <w:link w:val="IntenseQuote"/>
    <w:uiPriority w:val="30"/>
    <w:rsid w:val="0099705E"/>
    <w:rPr>
      <w:rFonts w:asciiTheme="majorHAnsi" w:eastAsiaTheme="majorEastAsia" w:hAnsiTheme="majorHAnsi" w:cstheme="majorBidi"/>
      <w:b/>
      <w:bCs/>
      <w:i/>
      <w:iCs w:val="0"/>
      <w:color w:val="DCAA38" w:themeColor="accent2"/>
      <w:sz w:val="20"/>
      <w:szCs w:val="20"/>
    </w:rPr>
  </w:style>
  <w:style w:type="character" w:styleId="SubtleEmphasis">
    <w:name w:val="Subtle Emphasis"/>
    <w:uiPriority w:val="19"/>
    <w:qFormat/>
    <w:rsid w:val="0099705E"/>
    <w:rPr>
      <w:rFonts w:asciiTheme="majorHAnsi" w:eastAsiaTheme="majorEastAsia" w:hAnsiTheme="majorHAnsi" w:cstheme="majorBidi"/>
      <w:i/>
      <w:iCs w:val="0"/>
      <w:color w:val="DCAA38" w:themeColor="accent2"/>
    </w:rPr>
  </w:style>
  <w:style w:type="character" w:styleId="IntenseEmphasis">
    <w:name w:val="Intense Emphasis"/>
    <w:uiPriority w:val="21"/>
    <w:qFormat/>
    <w:rsid w:val="0099705E"/>
    <w:rPr>
      <w:rFonts w:asciiTheme="majorHAnsi" w:eastAsiaTheme="majorEastAsia" w:hAnsiTheme="majorHAnsi" w:cstheme="majorBidi"/>
      <w:b/>
      <w:bCs/>
      <w:i/>
      <w:iCs w:val="0"/>
      <w:dstrike w:val="0"/>
      <w:color w:val="FFFFFF" w:themeColor="background1"/>
      <w:bdr w:val="single" w:sz="18" w:space="0" w:color="DCAA38" w:themeColor="accent2"/>
      <w:shd w:val="clear" w:color="auto" w:fill="DCAA38" w:themeFill="accent2"/>
      <w:vertAlign w:val="baseline"/>
    </w:rPr>
  </w:style>
  <w:style w:type="character" w:styleId="SubtleReference">
    <w:name w:val="Subtle Reference"/>
    <w:uiPriority w:val="31"/>
    <w:qFormat/>
    <w:rsid w:val="0099705E"/>
    <w:rPr>
      <w:i/>
      <w:iCs w:val="0"/>
      <w:smallCaps/>
      <w:color w:val="DCAA38" w:themeColor="accent2"/>
      <w:u w:color="DCAA38" w:themeColor="accent2"/>
    </w:rPr>
  </w:style>
  <w:style w:type="character" w:styleId="IntenseReference">
    <w:name w:val="Intense Reference"/>
    <w:uiPriority w:val="32"/>
    <w:qFormat/>
    <w:rsid w:val="0099705E"/>
    <w:rPr>
      <w:b/>
      <w:bCs/>
      <w:i/>
      <w:iCs w:val="0"/>
      <w:smallCaps/>
      <w:color w:val="DCAA38" w:themeColor="accent2"/>
      <w:u w:color="DCAA38" w:themeColor="accent2"/>
    </w:rPr>
  </w:style>
  <w:style w:type="character" w:styleId="BookTitle">
    <w:name w:val="Book Title"/>
    <w:uiPriority w:val="33"/>
    <w:qFormat/>
    <w:rsid w:val="0099705E"/>
    <w:rPr>
      <w:rFonts w:asciiTheme="majorHAnsi" w:eastAsiaTheme="majorEastAsia" w:hAnsiTheme="majorHAnsi" w:cstheme="majorBidi"/>
      <w:b/>
      <w:bCs/>
      <w:i/>
      <w:iCs w:val="0"/>
      <w:smallCaps/>
      <w:color w:val="AF831F" w:themeColor="accent2" w:themeShade="BF"/>
      <w:u w:val="single"/>
    </w:rPr>
  </w:style>
  <w:style w:type="paragraph" w:styleId="TOCHeading">
    <w:name w:val="TOC Heading"/>
    <w:basedOn w:val="Heading1"/>
    <w:next w:val="Normal"/>
    <w:uiPriority w:val="39"/>
    <w:semiHidden/>
    <w:unhideWhenUsed/>
    <w:qFormat/>
    <w:rsid w:val="0099705E"/>
    <w:pPr>
      <w:outlineLvl w:val="9"/>
    </w:pPr>
  </w:style>
  <w:style w:type="paragraph" w:styleId="BalloonText">
    <w:name w:val="Balloon Text"/>
    <w:basedOn w:val="Normal"/>
    <w:link w:val="BalloonTextChar"/>
    <w:uiPriority w:val="99"/>
    <w:semiHidden/>
    <w:unhideWhenUsed/>
    <w:rsid w:val="008677DC"/>
    <w:rPr>
      <w:sz w:val="18"/>
      <w:szCs w:val="18"/>
    </w:rPr>
  </w:style>
  <w:style w:type="character" w:customStyle="1" w:styleId="BalloonTextChar">
    <w:name w:val="Balloon Text Char"/>
    <w:basedOn w:val="DefaultParagraphFont"/>
    <w:link w:val="BalloonText"/>
    <w:uiPriority w:val="99"/>
    <w:semiHidden/>
    <w:rsid w:val="008677DC"/>
    <w:rPr>
      <w:rFonts w:ascii="Times New Roman" w:hAnsi="Times New Roman" w:cs="Times New Roman"/>
      <w:sz w:val="18"/>
      <w:szCs w:val="18"/>
    </w:rPr>
  </w:style>
  <w:style w:type="character" w:styleId="Hyperlink">
    <w:name w:val="Hyperlink"/>
    <w:basedOn w:val="DefaultParagraphFont"/>
    <w:uiPriority w:val="99"/>
    <w:unhideWhenUsed/>
    <w:rsid w:val="00DD0BC7"/>
    <w:rPr>
      <w:color w:val="0563C1" w:themeColor="hyperlink"/>
      <w:u w:val="single"/>
    </w:rPr>
  </w:style>
  <w:style w:type="character" w:customStyle="1" w:styleId="UnresolvedMention1">
    <w:name w:val="Unresolved Mention1"/>
    <w:basedOn w:val="DefaultParagraphFont"/>
    <w:uiPriority w:val="99"/>
    <w:semiHidden/>
    <w:unhideWhenUsed/>
    <w:rsid w:val="00DD0BC7"/>
    <w:rPr>
      <w:color w:val="605E5C"/>
      <w:shd w:val="clear" w:color="auto" w:fill="E1DFDD"/>
    </w:rPr>
  </w:style>
  <w:style w:type="paragraph" w:styleId="Header">
    <w:name w:val="header"/>
    <w:basedOn w:val="Normal"/>
    <w:link w:val="HeaderChar"/>
    <w:uiPriority w:val="99"/>
    <w:unhideWhenUsed/>
    <w:rsid w:val="00606391"/>
    <w:pPr>
      <w:tabs>
        <w:tab w:val="center" w:pos="4680"/>
        <w:tab w:val="right" w:pos="9360"/>
      </w:tabs>
    </w:pPr>
  </w:style>
  <w:style w:type="character" w:customStyle="1" w:styleId="HeaderChar">
    <w:name w:val="Header Char"/>
    <w:basedOn w:val="DefaultParagraphFont"/>
    <w:link w:val="Header"/>
    <w:uiPriority w:val="99"/>
    <w:rsid w:val="00606391"/>
  </w:style>
  <w:style w:type="paragraph" w:styleId="Footer">
    <w:name w:val="footer"/>
    <w:basedOn w:val="Normal"/>
    <w:link w:val="FooterChar"/>
    <w:uiPriority w:val="99"/>
    <w:unhideWhenUsed/>
    <w:rsid w:val="00606391"/>
    <w:pPr>
      <w:tabs>
        <w:tab w:val="center" w:pos="4680"/>
        <w:tab w:val="right" w:pos="9360"/>
      </w:tabs>
    </w:pPr>
  </w:style>
  <w:style w:type="character" w:customStyle="1" w:styleId="FooterChar">
    <w:name w:val="Footer Char"/>
    <w:basedOn w:val="DefaultParagraphFont"/>
    <w:link w:val="Footer"/>
    <w:uiPriority w:val="99"/>
    <w:rsid w:val="00606391"/>
  </w:style>
  <w:style w:type="character" w:styleId="PageNumber">
    <w:name w:val="page number"/>
    <w:basedOn w:val="DefaultParagraphFont"/>
    <w:uiPriority w:val="99"/>
    <w:semiHidden/>
    <w:unhideWhenUsed/>
    <w:rsid w:val="00606391"/>
  </w:style>
  <w:style w:type="character" w:styleId="CommentReference">
    <w:name w:val="annotation reference"/>
    <w:basedOn w:val="DefaultParagraphFont"/>
    <w:uiPriority w:val="99"/>
    <w:semiHidden/>
    <w:unhideWhenUsed/>
    <w:rsid w:val="00BC02BE"/>
    <w:rPr>
      <w:sz w:val="16"/>
      <w:szCs w:val="16"/>
    </w:rPr>
  </w:style>
  <w:style w:type="paragraph" w:styleId="CommentText">
    <w:name w:val="annotation text"/>
    <w:basedOn w:val="Normal"/>
    <w:link w:val="CommentTextChar"/>
    <w:uiPriority w:val="99"/>
    <w:unhideWhenUsed/>
    <w:rsid w:val="00BC02BE"/>
    <w:rPr>
      <w:rFonts w:cstheme="minorBidi"/>
      <w:iCs/>
    </w:rPr>
  </w:style>
  <w:style w:type="character" w:customStyle="1" w:styleId="CommentTextChar">
    <w:name w:val="Comment Text Char"/>
    <w:basedOn w:val="DefaultParagraphFont"/>
    <w:link w:val="CommentText"/>
    <w:uiPriority w:val="99"/>
    <w:rsid w:val="00BC02BE"/>
    <w:rPr>
      <w:rFonts w:cstheme="minorBidi"/>
      <w:iCs w:val="0"/>
    </w:rPr>
  </w:style>
  <w:style w:type="paragraph" w:styleId="CommentSubject">
    <w:name w:val="annotation subject"/>
    <w:basedOn w:val="CommentText"/>
    <w:next w:val="CommentText"/>
    <w:link w:val="CommentSubjectChar"/>
    <w:uiPriority w:val="99"/>
    <w:semiHidden/>
    <w:unhideWhenUsed/>
    <w:rsid w:val="00A06107"/>
    <w:rPr>
      <w:rFonts w:cs="Times New Roman (Body CS)"/>
      <w:b/>
      <w:bCs/>
      <w:iCs w:val="0"/>
    </w:rPr>
  </w:style>
  <w:style w:type="character" w:customStyle="1" w:styleId="CommentSubjectChar">
    <w:name w:val="Comment Subject Char"/>
    <w:basedOn w:val="CommentTextChar"/>
    <w:link w:val="CommentSubject"/>
    <w:uiPriority w:val="99"/>
    <w:semiHidden/>
    <w:rsid w:val="00A06107"/>
    <w:rPr>
      <w:rFonts w:cstheme="minorBidi"/>
      <w:b/>
      <w:bCs/>
      <w:iCs/>
    </w:rPr>
  </w:style>
  <w:style w:type="character" w:styleId="UnresolvedMention">
    <w:name w:val="Unresolved Mention"/>
    <w:basedOn w:val="DefaultParagraphFont"/>
    <w:uiPriority w:val="99"/>
    <w:semiHidden/>
    <w:unhideWhenUsed/>
    <w:rsid w:val="00DE4A29"/>
    <w:rPr>
      <w:color w:val="605E5C"/>
      <w:shd w:val="clear" w:color="auto" w:fill="E1DFDD"/>
    </w:rPr>
  </w:style>
  <w:style w:type="table" w:styleId="TableGrid">
    <w:name w:val="Table Grid"/>
    <w:basedOn w:val="TableNormal"/>
    <w:uiPriority w:val="39"/>
    <w:rsid w:val="00B60172"/>
    <w:pPr>
      <w:spacing w:line="240" w:lineRule="auto"/>
    </w:pPr>
    <w:rPr>
      <w:rFonts w:cstheme="minorBidi"/>
      <w:i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4CF2"/>
    <w:pPr>
      <w:spacing w:line="240" w:lineRule="auto"/>
    </w:pPr>
  </w:style>
  <w:style w:type="character" w:styleId="FollowedHyperlink">
    <w:name w:val="FollowedHyperlink"/>
    <w:basedOn w:val="DefaultParagraphFont"/>
    <w:uiPriority w:val="99"/>
    <w:semiHidden/>
    <w:unhideWhenUsed/>
    <w:rsid w:val="00CE511D"/>
    <w:rPr>
      <w:color w:val="954F72" w:themeColor="followedHyperlink"/>
      <w:u w:val="single"/>
    </w:rPr>
  </w:style>
  <w:style w:type="character" w:customStyle="1" w:styleId="apple-converted-space">
    <w:name w:val="apple-converted-space"/>
    <w:basedOn w:val="DefaultParagraphFont"/>
    <w:rsid w:val="00FB3FF6"/>
  </w:style>
  <w:style w:type="table" w:styleId="ListTable1Light">
    <w:name w:val="List Table 1 Light"/>
    <w:basedOn w:val="TableNormal"/>
    <w:uiPriority w:val="46"/>
    <w:rsid w:val="00210D39"/>
    <w:pPr>
      <w:spacing w:line="240" w:lineRule="auto"/>
    </w:pPr>
    <w:rPr>
      <w:rFonts w:cstheme="minorBidi"/>
      <w:iCs w:val="0"/>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067">
      <w:bodyDiv w:val="1"/>
      <w:marLeft w:val="0"/>
      <w:marRight w:val="0"/>
      <w:marTop w:val="0"/>
      <w:marBottom w:val="0"/>
      <w:divBdr>
        <w:top w:val="none" w:sz="0" w:space="0" w:color="auto"/>
        <w:left w:val="none" w:sz="0" w:space="0" w:color="auto"/>
        <w:bottom w:val="none" w:sz="0" w:space="0" w:color="auto"/>
        <w:right w:val="none" w:sz="0" w:space="0" w:color="auto"/>
      </w:divBdr>
    </w:div>
    <w:div w:id="309670868">
      <w:bodyDiv w:val="1"/>
      <w:marLeft w:val="0"/>
      <w:marRight w:val="0"/>
      <w:marTop w:val="0"/>
      <w:marBottom w:val="0"/>
      <w:divBdr>
        <w:top w:val="none" w:sz="0" w:space="0" w:color="auto"/>
        <w:left w:val="none" w:sz="0" w:space="0" w:color="auto"/>
        <w:bottom w:val="none" w:sz="0" w:space="0" w:color="auto"/>
        <w:right w:val="none" w:sz="0" w:space="0" w:color="auto"/>
      </w:divBdr>
      <w:divsChild>
        <w:div w:id="2082018182">
          <w:marLeft w:val="360"/>
          <w:marRight w:val="0"/>
          <w:marTop w:val="0"/>
          <w:marBottom w:val="0"/>
          <w:divBdr>
            <w:top w:val="none" w:sz="0" w:space="0" w:color="auto"/>
            <w:left w:val="none" w:sz="0" w:space="0" w:color="auto"/>
            <w:bottom w:val="none" w:sz="0" w:space="0" w:color="auto"/>
            <w:right w:val="none" w:sz="0" w:space="0" w:color="auto"/>
          </w:divBdr>
        </w:div>
        <w:div w:id="1592278232">
          <w:marLeft w:val="360"/>
          <w:marRight w:val="0"/>
          <w:marTop w:val="0"/>
          <w:marBottom w:val="0"/>
          <w:divBdr>
            <w:top w:val="none" w:sz="0" w:space="0" w:color="auto"/>
            <w:left w:val="none" w:sz="0" w:space="0" w:color="auto"/>
            <w:bottom w:val="none" w:sz="0" w:space="0" w:color="auto"/>
            <w:right w:val="none" w:sz="0" w:space="0" w:color="auto"/>
          </w:divBdr>
        </w:div>
        <w:div w:id="1207256353">
          <w:marLeft w:val="360"/>
          <w:marRight w:val="0"/>
          <w:marTop w:val="0"/>
          <w:marBottom w:val="0"/>
          <w:divBdr>
            <w:top w:val="none" w:sz="0" w:space="0" w:color="auto"/>
            <w:left w:val="none" w:sz="0" w:space="0" w:color="auto"/>
            <w:bottom w:val="none" w:sz="0" w:space="0" w:color="auto"/>
            <w:right w:val="none" w:sz="0" w:space="0" w:color="auto"/>
          </w:divBdr>
        </w:div>
      </w:divsChild>
    </w:div>
    <w:div w:id="760181910">
      <w:bodyDiv w:val="1"/>
      <w:marLeft w:val="0"/>
      <w:marRight w:val="0"/>
      <w:marTop w:val="0"/>
      <w:marBottom w:val="0"/>
      <w:divBdr>
        <w:top w:val="none" w:sz="0" w:space="0" w:color="auto"/>
        <w:left w:val="none" w:sz="0" w:space="0" w:color="auto"/>
        <w:bottom w:val="none" w:sz="0" w:space="0" w:color="auto"/>
        <w:right w:val="none" w:sz="0" w:space="0" w:color="auto"/>
      </w:divBdr>
      <w:divsChild>
        <w:div w:id="87166597">
          <w:marLeft w:val="360"/>
          <w:marRight w:val="0"/>
          <w:marTop w:val="0"/>
          <w:marBottom w:val="0"/>
          <w:divBdr>
            <w:top w:val="none" w:sz="0" w:space="0" w:color="auto"/>
            <w:left w:val="none" w:sz="0" w:space="0" w:color="auto"/>
            <w:bottom w:val="none" w:sz="0" w:space="0" w:color="auto"/>
            <w:right w:val="none" w:sz="0" w:space="0" w:color="auto"/>
          </w:divBdr>
        </w:div>
        <w:div w:id="47846571">
          <w:marLeft w:val="360"/>
          <w:marRight w:val="0"/>
          <w:marTop w:val="0"/>
          <w:marBottom w:val="0"/>
          <w:divBdr>
            <w:top w:val="none" w:sz="0" w:space="0" w:color="auto"/>
            <w:left w:val="none" w:sz="0" w:space="0" w:color="auto"/>
            <w:bottom w:val="none" w:sz="0" w:space="0" w:color="auto"/>
            <w:right w:val="none" w:sz="0" w:space="0" w:color="auto"/>
          </w:divBdr>
        </w:div>
        <w:div w:id="129714709">
          <w:marLeft w:val="360"/>
          <w:marRight w:val="0"/>
          <w:marTop w:val="0"/>
          <w:marBottom w:val="0"/>
          <w:divBdr>
            <w:top w:val="none" w:sz="0" w:space="0" w:color="auto"/>
            <w:left w:val="none" w:sz="0" w:space="0" w:color="auto"/>
            <w:bottom w:val="none" w:sz="0" w:space="0" w:color="auto"/>
            <w:right w:val="none" w:sz="0" w:space="0" w:color="auto"/>
          </w:divBdr>
        </w:div>
      </w:divsChild>
    </w:div>
    <w:div w:id="778570235">
      <w:bodyDiv w:val="1"/>
      <w:marLeft w:val="0"/>
      <w:marRight w:val="0"/>
      <w:marTop w:val="0"/>
      <w:marBottom w:val="0"/>
      <w:divBdr>
        <w:top w:val="none" w:sz="0" w:space="0" w:color="auto"/>
        <w:left w:val="none" w:sz="0" w:space="0" w:color="auto"/>
        <w:bottom w:val="none" w:sz="0" w:space="0" w:color="auto"/>
        <w:right w:val="none" w:sz="0" w:space="0" w:color="auto"/>
      </w:divBdr>
      <w:divsChild>
        <w:div w:id="524832621">
          <w:marLeft w:val="360"/>
          <w:marRight w:val="0"/>
          <w:marTop w:val="0"/>
          <w:marBottom w:val="0"/>
          <w:divBdr>
            <w:top w:val="none" w:sz="0" w:space="0" w:color="auto"/>
            <w:left w:val="none" w:sz="0" w:space="0" w:color="auto"/>
            <w:bottom w:val="none" w:sz="0" w:space="0" w:color="auto"/>
            <w:right w:val="none" w:sz="0" w:space="0" w:color="auto"/>
          </w:divBdr>
        </w:div>
        <w:div w:id="1169180277">
          <w:marLeft w:val="360"/>
          <w:marRight w:val="0"/>
          <w:marTop w:val="0"/>
          <w:marBottom w:val="0"/>
          <w:divBdr>
            <w:top w:val="none" w:sz="0" w:space="0" w:color="auto"/>
            <w:left w:val="none" w:sz="0" w:space="0" w:color="auto"/>
            <w:bottom w:val="none" w:sz="0" w:space="0" w:color="auto"/>
            <w:right w:val="none" w:sz="0" w:space="0" w:color="auto"/>
          </w:divBdr>
        </w:div>
        <w:div w:id="1861315282">
          <w:marLeft w:val="360"/>
          <w:marRight w:val="0"/>
          <w:marTop w:val="0"/>
          <w:marBottom w:val="0"/>
          <w:divBdr>
            <w:top w:val="none" w:sz="0" w:space="0" w:color="auto"/>
            <w:left w:val="none" w:sz="0" w:space="0" w:color="auto"/>
            <w:bottom w:val="none" w:sz="0" w:space="0" w:color="auto"/>
            <w:right w:val="none" w:sz="0" w:space="0" w:color="auto"/>
          </w:divBdr>
        </w:div>
      </w:divsChild>
    </w:div>
    <w:div w:id="1137526074">
      <w:bodyDiv w:val="1"/>
      <w:marLeft w:val="0"/>
      <w:marRight w:val="0"/>
      <w:marTop w:val="0"/>
      <w:marBottom w:val="0"/>
      <w:divBdr>
        <w:top w:val="none" w:sz="0" w:space="0" w:color="auto"/>
        <w:left w:val="none" w:sz="0" w:space="0" w:color="auto"/>
        <w:bottom w:val="none" w:sz="0" w:space="0" w:color="auto"/>
        <w:right w:val="none" w:sz="0" w:space="0" w:color="auto"/>
      </w:divBdr>
    </w:div>
    <w:div w:id="1274288279">
      <w:bodyDiv w:val="1"/>
      <w:marLeft w:val="0"/>
      <w:marRight w:val="0"/>
      <w:marTop w:val="0"/>
      <w:marBottom w:val="0"/>
      <w:divBdr>
        <w:top w:val="none" w:sz="0" w:space="0" w:color="auto"/>
        <w:left w:val="none" w:sz="0" w:space="0" w:color="auto"/>
        <w:bottom w:val="none" w:sz="0" w:space="0" w:color="auto"/>
        <w:right w:val="none" w:sz="0" w:space="0" w:color="auto"/>
      </w:divBdr>
    </w:div>
    <w:div w:id="1287346779">
      <w:bodyDiv w:val="1"/>
      <w:marLeft w:val="0"/>
      <w:marRight w:val="0"/>
      <w:marTop w:val="0"/>
      <w:marBottom w:val="0"/>
      <w:divBdr>
        <w:top w:val="none" w:sz="0" w:space="0" w:color="auto"/>
        <w:left w:val="none" w:sz="0" w:space="0" w:color="auto"/>
        <w:bottom w:val="none" w:sz="0" w:space="0" w:color="auto"/>
        <w:right w:val="none" w:sz="0" w:space="0" w:color="auto"/>
      </w:divBdr>
    </w:div>
    <w:div w:id="1314869188">
      <w:bodyDiv w:val="1"/>
      <w:marLeft w:val="0"/>
      <w:marRight w:val="0"/>
      <w:marTop w:val="0"/>
      <w:marBottom w:val="0"/>
      <w:divBdr>
        <w:top w:val="none" w:sz="0" w:space="0" w:color="auto"/>
        <w:left w:val="none" w:sz="0" w:space="0" w:color="auto"/>
        <w:bottom w:val="none" w:sz="0" w:space="0" w:color="auto"/>
        <w:right w:val="none" w:sz="0" w:space="0" w:color="auto"/>
      </w:divBdr>
    </w:div>
    <w:div w:id="1323659646">
      <w:bodyDiv w:val="1"/>
      <w:marLeft w:val="0"/>
      <w:marRight w:val="0"/>
      <w:marTop w:val="0"/>
      <w:marBottom w:val="0"/>
      <w:divBdr>
        <w:top w:val="none" w:sz="0" w:space="0" w:color="auto"/>
        <w:left w:val="none" w:sz="0" w:space="0" w:color="auto"/>
        <w:bottom w:val="none" w:sz="0" w:space="0" w:color="auto"/>
        <w:right w:val="none" w:sz="0" w:space="0" w:color="auto"/>
      </w:divBdr>
    </w:div>
    <w:div w:id="1432512107">
      <w:bodyDiv w:val="1"/>
      <w:marLeft w:val="0"/>
      <w:marRight w:val="0"/>
      <w:marTop w:val="0"/>
      <w:marBottom w:val="0"/>
      <w:divBdr>
        <w:top w:val="none" w:sz="0" w:space="0" w:color="auto"/>
        <w:left w:val="none" w:sz="0" w:space="0" w:color="auto"/>
        <w:bottom w:val="none" w:sz="0" w:space="0" w:color="auto"/>
        <w:right w:val="none" w:sz="0" w:space="0" w:color="auto"/>
      </w:divBdr>
    </w:div>
    <w:div w:id="1438059267">
      <w:bodyDiv w:val="1"/>
      <w:marLeft w:val="0"/>
      <w:marRight w:val="0"/>
      <w:marTop w:val="0"/>
      <w:marBottom w:val="0"/>
      <w:divBdr>
        <w:top w:val="none" w:sz="0" w:space="0" w:color="auto"/>
        <w:left w:val="none" w:sz="0" w:space="0" w:color="auto"/>
        <w:bottom w:val="none" w:sz="0" w:space="0" w:color="auto"/>
        <w:right w:val="none" w:sz="0" w:space="0" w:color="auto"/>
      </w:divBdr>
    </w:div>
    <w:div w:id="1477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dai.osu.edu/media/699" TargetMode="External"/><Relationship Id="rId18" Type="http://schemas.openxmlformats.org/officeDocument/2006/relationships/hyperlink" Target="https://tdai.osu.edu/media/703"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grabmeier.3@osu.edu?subject=Interdisciplinary%20Research%20Pilot%20Award%20question" TargetMode="External"/><Relationship Id="rId7" Type="http://schemas.openxmlformats.org/officeDocument/2006/relationships/webSettings" Target="webSettings.xml"/><Relationship Id="rId12" Type="http://schemas.openxmlformats.org/officeDocument/2006/relationships/hyperlink" Target="https://tdai.osu.edu/media/698" TargetMode="External"/><Relationship Id="rId17" Type="http://schemas.openxmlformats.org/officeDocument/2006/relationships/hyperlink" Target="https://tdai.osu.edu/media/70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dai.osu.edu/media/703" TargetMode="External"/><Relationship Id="rId20" Type="http://schemas.openxmlformats.org/officeDocument/2006/relationships/hyperlink" Target="https://osu.az1.qualtrics.com/jfe/form/SV_4OZ0Euk5eHqtJF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dai.osu.edu/media/699"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dai.osu.edu/media/702"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forms.office.com/r/f5T9e1dwy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dai.osu.edu/media/698" TargetMode="External"/><Relationship Id="rId22" Type="http://schemas.openxmlformats.org/officeDocument/2006/relationships/hyperlink" Target="mailto:grabmeier.3@osu.edu?subject=Interdisciplinary%20Research%20Pilot%20Award%20question" TargetMode="External"/><Relationship Id="rId27" Type="http://schemas.openxmlformats.org/officeDocument/2006/relationships/fontTable" Target="fontTable.xml"/></Relationships>
</file>

<file path=word/theme/theme1.xml><?xml version="1.0" encoding="utf-8"?>
<a:theme xmlns:a="http://schemas.openxmlformats.org/drawingml/2006/main" name="InFACT(2)">
  <a:themeElements>
    <a:clrScheme name="Custom 1">
      <a:dk1>
        <a:srgbClr val="000000"/>
      </a:dk1>
      <a:lt1>
        <a:srgbClr val="FFFFFF"/>
      </a:lt1>
      <a:dk2>
        <a:srgbClr val="666666"/>
      </a:dk2>
      <a:lt2>
        <a:srgbClr val="E7E6E6"/>
      </a:lt2>
      <a:accent1>
        <a:srgbClr val="656927"/>
      </a:accent1>
      <a:accent2>
        <a:srgbClr val="DCAA38"/>
      </a:accent2>
      <a:accent3>
        <a:srgbClr val="26686D"/>
      </a:accent3>
      <a:accent4>
        <a:srgbClr val="BB0707"/>
      </a:accent4>
      <a:accent5>
        <a:srgbClr val="3C3C3C"/>
      </a:accent5>
      <a:accent6>
        <a:srgbClr val="960000"/>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1934453DCB0E43B69EA6DACCF255A8" ma:contentTypeVersion="17" ma:contentTypeDescription="Create a new document." ma:contentTypeScope="" ma:versionID="d97bd357a056f203f5519d4f161b1fdc">
  <xsd:schema xmlns:xsd="http://www.w3.org/2001/XMLSchema" xmlns:xs="http://www.w3.org/2001/XMLSchema" xmlns:p="http://schemas.microsoft.com/office/2006/metadata/properties" xmlns:ns2="e5fd1c1a-8a62-4a73-8ee4-bbbc3f5f0689" xmlns:ns3="0fc44ee8-8018-40f3-90c0-bfeac175ce8f" targetNamespace="http://schemas.microsoft.com/office/2006/metadata/properties" ma:root="true" ma:fieldsID="4ce437d1e517367e79b6ac23fa44e293" ns2:_="" ns3:_="">
    <xsd:import namespace="e5fd1c1a-8a62-4a73-8ee4-bbbc3f5f0689"/>
    <xsd:import namespace="0fc44ee8-8018-40f3-90c0-bfeac175ce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d1c1a-8a62-4a73-8ee4-bbbc3f5f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44ee8-8018-40f3-90c0-bfeac175ce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1346e8-1b45-4fa9-bdf0-f5b75b26640e}" ma:internalName="TaxCatchAll" ma:showField="CatchAllData" ma:web="0fc44ee8-8018-40f3-90c0-bfeac175c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5fd1c1a-8a62-4a73-8ee4-bbbc3f5f0689" xsi:nil="true"/>
    <SharedWithUsers xmlns="0fc44ee8-8018-40f3-90c0-bfeac175ce8f">
      <UserInfo>
        <DisplayName/>
        <AccountId xsi:nil="true"/>
        <AccountType/>
      </UserInfo>
    </SharedWithUsers>
    <lcf76f155ced4ddcb4097134ff3c332f xmlns="e5fd1c1a-8a62-4a73-8ee4-bbbc3f5f0689">
      <Terms xmlns="http://schemas.microsoft.com/office/infopath/2007/PartnerControls"/>
    </lcf76f155ced4ddcb4097134ff3c332f>
    <TaxCatchAll xmlns="0fc44ee8-8018-40f3-90c0-bfeac175ce8f" xsi:nil="true"/>
  </documentManagement>
</p:properties>
</file>

<file path=customXml/itemProps1.xml><?xml version="1.0" encoding="utf-8"?>
<ds:datastoreItem xmlns:ds="http://schemas.openxmlformats.org/officeDocument/2006/customXml" ds:itemID="{89BBB456-7EE4-4A09-83F2-0F3DFE7D2C87}">
  <ds:schemaRefs>
    <ds:schemaRef ds:uri="http://schemas.microsoft.com/sharepoint/v3/contenttype/forms"/>
  </ds:schemaRefs>
</ds:datastoreItem>
</file>

<file path=customXml/itemProps2.xml><?xml version="1.0" encoding="utf-8"?>
<ds:datastoreItem xmlns:ds="http://schemas.openxmlformats.org/officeDocument/2006/customXml" ds:itemID="{00A3306E-413D-4B33-A7C0-915B7BFD7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d1c1a-8a62-4a73-8ee4-bbbc3f5f0689"/>
    <ds:schemaRef ds:uri="0fc44ee8-8018-40f3-90c0-bfeac175c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5E5A9-363C-44A4-A6CA-F147AEFD666E}">
  <ds:schemaRefs>
    <ds:schemaRef ds:uri="http://schemas.microsoft.com/office/2006/metadata/properties"/>
    <ds:schemaRef ds:uri="http://schemas.microsoft.com/office/infopath/2007/PartnerControls"/>
    <ds:schemaRef ds:uri="e5fd1c1a-8a62-4a73-8ee4-bbbc3f5f0689"/>
    <ds:schemaRef ds:uri="0fc44ee8-8018-40f3-90c0-bfeac175ce8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Grabmeier</dc:creator>
  <cp:keywords/>
  <dc:description/>
  <cp:lastModifiedBy>Grabmeier, Jenny</cp:lastModifiedBy>
  <cp:revision>12</cp:revision>
  <cp:lastPrinted>2022-01-11T15:20:00Z</cp:lastPrinted>
  <dcterms:created xsi:type="dcterms:W3CDTF">2022-10-30T23:08:00Z</dcterms:created>
  <dcterms:modified xsi:type="dcterms:W3CDTF">2022-10-31T21:07:00Z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1275200</vt:r8>
  </property>
  <property fmtid="{D5CDD505-2E9C-101B-9397-08002B2CF9AE}" pid="3" name="ContentTypeId">
    <vt:lpwstr>0x0101002E1934453DCB0E43B69EA6DACCF255A8</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